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91ADE" w14:textId="567F9C40" w:rsidR="0095543E" w:rsidRDefault="00956273" w:rsidP="00956273">
      <w:pPr>
        <w:ind w:left="-709"/>
        <w:rPr>
          <w:rFonts w:ascii="Arial" w:hAnsi="Arial" w:cs="Arial"/>
        </w:rPr>
      </w:pPr>
      <w:r>
        <w:rPr>
          <w:b/>
          <w:noProof/>
          <w:color w:val="000000"/>
          <w:sz w:val="32"/>
        </w:rPr>
        <w:drawing>
          <wp:inline distT="0" distB="0" distL="0" distR="0" wp14:anchorId="789A1B36" wp14:editId="4B12F043">
            <wp:extent cx="1762125" cy="1005205"/>
            <wp:effectExtent l="0" t="0" r="9525" b="4445"/>
            <wp:docPr id="4040400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125" cy="1005205"/>
                    </a:xfrm>
                    <a:prstGeom prst="rect">
                      <a:avLst/>
                    </a:prstGeom>
                    <a:noFill/>
                    <a:ln>
                      <a:noFill/>
                    </a:ln>
                  </pic:spPr>
                </pic:pic>
              </a:graphicData>
            </a:graphic>
          </wp:inline>
        </w:drawing>
      </w:r>
    </w:p>
    <w:p w14:paraId="34E91ADF" w14:textId="799FF6E4" w:rsidR="00CA3DE4" w:rsidRDefault="00CA3DE4">
      <w:pPr>
        <w:rPr>
          <w:rFonts w:ascii="Arial" w:hAnsi="Arial" w:cs="Arial"/>
        </w:rPr>
      </w:pPr>
    </w:p>
    <w:p w14:paraId="34E91AE0" w14:textId="77777777" w:rsidR="00E77FD5" w:rsidRPr="00E77FD5" w:rsidRDefault="00E77FD5">
      <w:pPr>
        <w:rPr>
          <w:rFonts w:ascii="Arial" w:hAnsi="Arial" w:cs="Arial"/>
        </w:rPr>
      </w:pPr>
    </w:p>
    <w:p w14:paraId="34E91AE1" w14:textId="0C9A7683" w:rsidR="00E77FD5" w:rsidRPr="00F24427" w:rsidRDefault="00E77FD5" w:rsidP="00CA3DE4">
      <w:pPr>
        <w:ind w:left="142"/>
        <w:jc w:val="both"/>
        <w:rPr>
          <w:rFonts w:ascii="Arial" w:hAnsi="Arial" w:cs="Arial"/>
          <w:b/>
          <w:caps/>
        </w:rPr>
      </w:pPr>
      <w:r w:rsidRPr="00F24427">
        <w:rPr>
          <w:rFonts w:ascii="Arial" w:hAnsi="Arial" w:cs="Arial"/>
          <w:b/>
          <w:caps/>
        </w:rPr>
        <w:t>Application for open access publishing fees</w:t>
      </w:r>
    </w:p>
    <w:p w14:paraId="34E91AE2" w14:textId="77777777" w:rsidR="00E77FD5" w:rsidRDefault="00E77FD5" w:rsidP="00CA3DE4">
      <w:pPr>
        <w:ind w:left="142"/>
        <w:jc w:val="both"/>
        <w:rPr>
          <w:rFonts w:ascii="Arial" w:hAnsi="Arial" w:cs="Arial"/>
        </w:rPr>
      </w:pPr>
    </w:p>
    <w:p w14:paraId="34E91AE3" w14:textId="77777777" w:rsidR="00CA3DE4" w:rsidRPr="00E77FD5" w:rsidRDefault="00CA3DE4" w:rsidP="00CA3DE4">
      <w:pPr>
        <w:ind w:left="142"/>
        <w:jc w:val="both"/>
        <w:rPr>
          <w:rFonts w:ascii="Arial" w:hAnsi="Arial" w:cs="Arial"/>
        </w:rPr>
      </w:pPr>
    </w:p>
    <w:p w14:paraId="34E91AE4" w14:textId="77777777" w:rsidR="00E77FD5" w:rsidRPr="00F24427" w:rsidRDefault="00E77FD5" w:rsidP="00CA3DE4">
      <w:pPr>
        <w:ind w:left="142"/>
        <w:jc w:val="both"/>
        <w:rPr>
          <w:rFonts w:ascii="Arial" w:hAnsi="Arial" w:cs="Arial"/>
          <w:b/>
        </w:rPr>
      </w:pPr>
      <w:r w:rsidRPr="00F24427">
        <w:rPr>
          <w:rFonts w:ascii="Arial" w:hAnsi="Arial" w:cs="Arial"/>
          <w:b/>
        </w:rPr>
        <w:t xml:space="preserve">Before completing this form, please read our </w:t>
      </w:r>
      <w:r w:rsidR="00F24427" w:rsidRPr="00F24427">
        <w:rPr>
          <w:rFonts w:ascii="Arial" w:hAnsi="Arial" w:cs="Arial"/>
          <w:b/>
        </w:rPr>
        <w:t>‘G</w:t>
      </w:r>
      <w:r w:rsidRPr="00F24427">
        <w:rPr>
          <w:rFonts w:ascii="Arial" w:hAnsi="Arial" w:cs="Arial"/>
          <w:b/>
        </w:rPr>
        <w:t xml:space="preserve">rantee </w:t>
      </w:r>
      <w:r w:rsidR="00F24427" w:rsidRPr="00F24427">
        <w:rPr>
          <w:rFonts w:ascii="Arial" w:hAnsi="Arial" w:cs="Arial"/>
          <w:b/>
        </w:rPr>
        <w:t>G</w:t>
      </w:r>
      <w:r w:rsidRPr="00F24427">
        <w:rPr>
          <w:rFonts w:ascii="Arial" w:hAnsi="Arial" w:cs="Arial"/>
          <w:b/>
        </w:rPr>
        <w:t xml:space="preserve">uide to </w:t>
      </w:r>
      <w:r w:rsidR="00F24427" w:rsidRPr="00F24427">
        <w:rPr>
          <w:rFonts w:ascii="Arial" w:hAnsi="Arial" w:cs="Arial"/>
          <w:b/>
        </w:rPr>
        <w:t>O</w:t>
      </w:r>
      <w:r w:rsidRPr="00F24427">
        <w:rPr>
          <w:rFonts w:ascii="Arial" w:hAnsi="Arial" w:cs="Arial"/>
          <w:b/>
        </w:rPr>
        <w:t xml:space="preserve">pen </w:t>
      </w:r>
      <w:r w:rsidR="00F24427" w:rsidRPr="00F24427">
        <w:rPr>
          <w:rFonts w:ascii="Arial" w:hAnsi="Arial" w:cs="Arial"/>
          <w:b/>
        </w:rPr>
        <w:t>A</w:t>
      </w:r>
      <w:r w:rsidRPr="00F24427">
        <w:rPr>
          <w:rFonts w:ascii="Arial" w:hAnsi="Arial" w:cs="Arial"/>
          <w:b/>
        </w:rPr>
        <w:t>ccess</w:t>
      </w:r>
      <w:r w:rsidR="00F24427" w:rsidRPr="00F24427">
        <w:rPr>
          <w:rFonts w:ascii="Arial" w:hAnsi="Arial" w:cs="Arial"/>
          <w:b/>
        </w:rPr>
        <w:t>’ and the notes below.</w:t>
      </w:r>
    </w:p>
    <w:p w14:paraId="34E91AE5" w14:textId="77777777" w:rsidR="00E77FD5" w:rsidRDefault="00E77FD5" w:rsidP="00CA3DE4">
      <w:pPr>
        <w:ind w:left="142"/>
        <w:jc w:val="both"/>
        <w:rPr>
          <w:rFonts w:ascii="Arial" w:hAnsi="Arial" w:cs="Arial"/>
          <w:sz w:val="22"/>
        </w:rPr>
      </w:pPr>
    </w:p>
    <w:p w14:paraId="34E91AE6" w14:textId="77777777" w:rsidR="00E77FD5" w:rsidRPr="004B6C9A" w:rsidRDefault="00E77FD5" w:rsidP="00CA3DE4">
      <w:pPr>
        <w:ind w:left="142"/>
        <w:jc w:val="both"/>
        <w:rPr>
          <w:rFonts w:ascii="Arial" w:hAnsi="Arial" w:cs="Arial"/>
          <w:sz w:val="22"/>
        </w:rPr>
      </w:pPr>
      <w:r w:rsidRPr="004B6C9A">
        <w:rPr>
          <w:rFonts w:ascii="Arial" w:hAnsi="Arial" w:cs="Arial"/>
          <w:sz w:val="22"/>
        </w:rPr>
        <w:t xml:space="preserve">Grantees of awards from the </w:t>
      </w:r>
      <w:smartTag w:uri="urn:schemas-microsoft-com:office:smarttags" w:element="stockticker">
        <w:r w:rsidRPr="004B6C9A">
          <w:rPr>
            <w:rFonts w:ascii="Arial" w:hAnsi="Arial" w:cs="Arial"/>
            <w:sz w:val="22"/>
          </w:rPr>
          <w:t>MND</w:t>
        </w:r>
      </w:smartTag>
      <w:r w:rsidRPr="004B6C9A">
        <w:rPr>
          <w:rFonts w:ascii="Arial" w:hAnsi="Arial" w:cs="Arial"/>
          <w:sz w:val="22"/>
        </w:rPr>
        <w:t xml:space="preserve"> Association </w:t>
      </w:r>
      <w:r w:rsidR="00814D11">
        <w:rPr>
          <w:rFonts w:ascii="Arial" w:hAnsi="Arial" w:cs="Arial"/>
          <w:sz w:val="22"/>
        </w:rPr>
        <w:t>from</w:t>
      </w:r>
      <w:r w:rsidRPr="004B6C9A">
        <w:rPr>
          <w:rFonts w:ascii="Arial" w:hAnsi="Arial" w:cs="Arial"/>
          <w:sz w:val="22"/>
        </w:rPr>
        <w:t xml:space="preserve"> 2011 </w:t>
      </w:r>
      <w:r w:rsidR="00814D11">
        <w:rPr>
          <w:rFonts w:ascii="Arial" w:hAnsi="Arial" w:cs="Arial"/>
          <w:sz w:val="22"/>
        </w:rPr>
        <w:t xml:space="preserve">onwards </w:t>
      </w:r>
      <w:r w:rsidRPr="004B6C9A">
        <w:rPr>
          <w:rFonts w:ascii="Arial" w:hAnsi="Arial" w:cs="Arial"/>
          <w:sz w:val="22"/>
        </w:rPr>
        <w:t>are mandated to make their peer reviewed papers directly arising from the grant available through open access. These research papers should be available within the UK PubMed Central (UKPMC) repository as soon as possible but within 6 months of publication of the paper.</w:t>
      </w:r>
    </w:p>
    <w:p w14:paraId="34E91AE7" w14:textId="77777777" w:rsidR="00E77FD5" w:rsidRPr="00E77FD5" w:rsidRDefault="00E77FD5" w:rsidP="00CA3DE4">
      <w:pPr>
        <w:ind w:left="142"/>
        <w:jc w:val="both"/>
        <w:rPr>
          <w:rFonts w:ascii="Arial" w:hAnsi="Arial" w:cs="Arial"/>
        </w:rPr>
      </w:pPr>
    </w:p>
    <w:p w14:paraId="34E91AE8" w14:textId="77777777" w:rsidR="00E77FD5" w:rsidRDefault="00E77FD5" w:rsidP="00CA3DE4">
      <w:pPr>
        <w:ind w:left="142"/>
        <w:jc w:val="both"/>
        <w:rPr>
          <w:rFonts w:ascii="Arial" w:hAnsi="Arial" w:cs="Arial"/>
          <w:sz w:val="22"/>
        </w:rPr>
      </w:pPr>
      <w:r w:rsidRPr="004B6C9A">
        <w:rPr>
          <w:rFonts w:ascii="Arial" w:hAnsi="Arial" w:cs="Arial"/>
          <w:sz w:val="22"/>
        </w:rPr>
        <w:t xml:space="preserve">The Association’s open access mandate applies to research that is wholly or substantially funded by the </w:t>
      </w:r>
      <w:smartTag w:uri="urn:schemas-microsoft-com:office:smarttags" w:element="stockticker">
        <w:r w:rsidRPr="004B6C9A">
          <w:rPr>
            <w:rFonts w:ascii="Arial" w:hAnsi="Arial" w:cs="Arial"/>
            <w:sz w:val="22"/>
          </w:rPr>
          <w:t>MND</w:t>
        </w:r>
      </w:smartTag>
      <w:r w:rsidRPr="004B6C9A">
        <w:rPr>
          <w:rFonts w:ascii="Arial" w:hAnsi="Arial" w:cs="Arial"/>
          <w:sz w:val="22"/>
        </w:rPr>
        <w:t xml:space="preserve"> Association. Where research has been joint funded by another organisation, requests for open access fees will be considered on case-by-case basis.</w:t>
      </w:r>
    </w:p>
    <w:p w14:paraId="34E91AE9" w14:textId="77777777" w:rsidR="00E77FD5" w:rsidRDefault="00E77FD5" w:rsidP="00CA3DE4">
      <w:pPr>
        <w:ind w:left="142"/>
        <w:jc w:val="both"/>
        <w:rPr>
          <w:rFonts w:ascii="Arial" w:hAnsi="Arial" w:cs="Arial"/>
          <w:sz w:val="22"/>
        </w:rPr>
      </w:pPr>
    </w:p>
    <w:p w14:paraId="34E91AEA" w14:textId="77777777" w:rsidR="00E77FD5" w:rsidRPr="004B6C9A" w:rsidRDefault="00E77FD5" w:rsidP="00CA3DE4">
      <w:pPr>
        <w:ind w:left="142"/>
        <w:jc w:val="both"/>
        <w:rPr>
          <w:rFonts w:ascii="Arial" w:hAnsi="Arial" w:cs="Arial"/>
          <w:sz w:val="22"/>
        </w:rPr>
      </w:pPr>
      <w:r w:rsidRPr="004B6C9A">
        <w:rPr>
          <w:rFonts w:ascii="Arial" w:hAnsi="Arial" w:cs="Arial"/>
          <w:sz w:val="22"/>
        </w:rPr>
        <w:t xml:space="preserve">This open access mandate excludes reviews, book chapters, editorials or conference proceedings. It also excludes publications arising from awards made prior to 2011. </w:t>
      </w:r>
    </w:p>
    <w:p w14:paraId="34E91AEB" w14:textId="77777777" w:rsidR="00E77FD5" w:rsidRDefault="00E77FD5" w:rsidP="00CA3DE4">
      <w:pPr>
        <w:ind w:left="142"/>
        <w:jc w:val="both"/>
        <w:rPr>
          <w:rFonts w:ascii="Arial" w:hAnsi="Arial" w:cs="Arial"/>
          <w:sz w:val="22"/>
        </w:rPr>
      </w:pPr>
    </w:p>
    <w:p w14:paraId="34E91AEC" w14:textId="77777777" w:rsidR="002D634C" w:rsidRDefault="003572CA" w:rsidP="00CA3DE4">
      <w:pPr>
        <w:ind w:left="142"/>
        <w:jc w:val="both"/>
        <w:rPr>
          <w:rFonts w:ascii="Arial" w:hAnsi="Arial" w:cs="Arial"/>
          <w:sz w:val="22"/>
        </w:rPr>
      </w:pPr>
      <w:r>
        <w:rPr>
          <w:rFonts w:ascii="Arial" w:hAnsi="Arial" w:cs="Arial"/>
          <w:sz w:val="22"/>
        </w:rPr>
        <w:t>O</w:t>
      </w:r>
      <w:r w:rsidR="002D634C">
        <w:rPr>
          <w:rFonts w:ascii="Arial" w:hAnsi="Arial" w:cs="Arial"/>
          <w:sz w:val="22"/>
        </w:rPr>
        <w:t>pen access funding is not available for additional page and colour plate charges.</w:t>
      </w:r>
    </w:p>
    <w:p w14:paraId="34E91AED" w14:textId="77777777" w:rsidR="002D634C" w:rsidRDefault="002D634C" w:rsidP="00CA3DE4">
      <w:pPr>
        <w:ind w:left="142"/>
        <w:jc w:val="both"/>
        <w:rPr>
          <w:rFonts w:ascii="Arial" w:hAnsi="Arial" w:cs="Arial"/>
          <w:sz w:val="22"/>
        </w:rPr>
      </w:pPr>
    </w:p>
    <w:p w14:paraId="34E91AEE" w14:textId="605ACE78" w:rsidR="00F24401" w:rsidRDefault="00F24401" w:rsidP="001008B1">
      <w:pPr>
        <w:ind w:left="142"/>
        <w:rPr>
          <w:rFonts w:ascii="Arial" w:hAnsi="Arial" w:cs="Arial"/>
          <w:sz w:val="22"/>
        </w:rPr>
      </w:pPr>
      <w:r>
        <w:rPr>
          <w:rFonts w:ascii="Arial" w:hAnsi="Arial" w:cs="Arial"/>
          <w:sz w:val="22"/>
        </w:rPr>
        <w:t>Please send a signed copy of the application form</w:t>
      </w:r>
      <w:r w:rsidR="00C04BD4">
        <w:rPr>
          <w:rFonts w:ascii="Arial" w:hAnsi="Arial" w:cs="Arial"/>
          <w:sz w:val="22"/>
        </w:rPr>
        <w:t xml:space="preserve"> with evidence of</w:t>
      </w:r>
      <w:r w:rsidR="00C04BD4" w:rsidRPr="00C04BD4">
        <w:rPr>
          <w:rFonts w:ascii="Arial" w:hAnsi="Arial" w:cs="Arial"/>
          <w:sz w:val="22"/>
        </w:rPr>
        <w:t xml:space="preserve"> </w:t>
      </w:r>
      <w:r w:rsidR="00C04BD4">
        <w:rPr>
          <w:rFonts w:ascii="Arial" w:hAnsi="Arial" w:cs="Arial"/>
          <w:sz w:val="22"/>
        </w:rPr>
        <w:t>acceptance from the journal</w:t>
      </w:r>
      <w:r>
        <w:rPr>
          <w:rFonts w:ascii="Arial" w:hAnsi="Arial" w:cs="Arial"/>
          <w:sz w:val="22"/>
        </w:rPr>
        <w:t xml:space="preserve"> </w:t>
      </w:r>
      <w:r w:rsidR="00C04BD4">
        <w:rPr>
          <w:rFonts w:ascii="Arial" w:hAnsi="Arial" w:cs="Arial"/>
          <w:sz w:val="22"/>
        </w:rPr>
        <w:t>t</w:t>
      </w:r>
      <w:r>
        <w:rPr>
          <w:rFonts w:ascii="Arial" w:hAnsi="Arial" w:cs="Arial"/>
          <w:sz w:val="22"/>
        </w:rPr>
        <w:t>o</w:t>
      </w:r>
      <w:r w:rsidR="001008B1">
        <w:rPr>
          <w:rFonts w:ascii="Arial" w:hAnsi="Arial" w:cs="Arial"/>
          <w:sz w:val="22"/>
        </w:rPr>
        <w:t>:</w:t>
      </w:r>
      <w:r w:rsidR="00C04BD4">
        <w:rPr>
          <w:rFonts w:ascii="Arial" w:hAnsi="Arial" w:cs="Arial"/>
          <w:sz w:val="22"/>
        </w:rPr>
        <w:t xml:space="preserve"> </w:t>
      </w:r>
      <w:hyperlink r:id="rId8" w:history="1">
        <w:r w:rsidR="00C04BD4" w:rsidRPr="005F3031">
          <w:rPr>
            <w:rStyle w:val="Hyperlink"/>
            <w:rFonts w:ascii="Arial" w:hAnsi="Arial" w:cs="Arial"/>
            <w:sz w:val="22"/>
          </w:rPr>
          <w:t>research.grants@mndassociation.org</w:t>
        </w:r>
      </w:hyperlink>
      <w:r w:rsidR="00C04BD4">
        <w:rPr>
          <w:rFonts w:ascii="Arial" w:hAnsi="Arial" w:cs="Arial"/>
          <w:sz w:val="22"/>
        </w:rPr>
        <w:t xml:space="preserve"> </w:t>
      </w:r>
      <w:r>
        <w:rPr>
          <w:rFonts w:ascii="Arial" w:hAnsi="Arial" w:cs="Arial"/>
          <w:sz w:val="22"/>
        </w:rPr>
        <w:t xml:space="preserve"> </w:t>
      </w:r>
    </w:p>
    <w:p w14:paraId="34E91AEF" w14:textId="77777777" w:rsidR="00F24401" w:rsidRDefault="00F24401" w:rsidP="00CA3DE4">
      <w:pPr>
        <w:ind w:left="142"/>
        <w:jc w:val="both"/>
        <w:rPr>
          <w:rFonts w:ascii="Arial" w:hAnsi="Arial" w:cs="Arial"/>
          <w:sz w:val="22"/>
        </w:rPr>
      </w:pPr>
    </w:p>
    <w:p w14:paraId="34E91AF0" w14:textId="77777777" w:rsidR="00F24401" w:rsidRDefault="00F24401" w:rsidP="00CA3DE4">
      <w:pPr>
        <w:ind w:left="142"/>
        <w:jc w:val="both"/>
        <w:rPr>
          <w:rFonts w:ascii="Arial" w:hAnsi="Arial" w:cs="Arial"/>
          <w:sz w:val="22"/>
        </w:rPr>
      </w:pPr>
      <w:r>
        <w:rPr>
          <w:rFonts w:ascii="Arial" w:hAnsi="Arial" w:cs="Arial"/>
          <w:sz w:val="22"/>
        </w:rPr>
        <w:t>If approved, open access fees will be reimbursed upon receipt of an invoice from the grantee institution.</w:t>
      </w:r>
      <w:r w:rsidR="00A44A33">
        <w:rPr>
          <w:rFonts w:ascii="Arial" w:hAnsi="Arial" w:cs="Arial"/>
          <w:sz w:val="22"/>
        </w:rPr>
        <w:t xml:space="preserve"> A copy of the invoice from the publisher should be included as supporting information.</w:t>
      </w:r>
    </w:p>
    <w:p w14:paraId="34E91AF1" w14:textId="77777777" w:rsidR="00F24401" w:rsidRDefault="006E2223" w:rsidP="00E77FD5">
      <w:pPr>
        <w:jc w:val="both"/>
        <w:rPr>
          <w:rFonts w:ascii="Arial" w:hAnsi="Arial" w:cs="Arial"/>
          <w:sz w:val="22"/>
        </w:rPr>
      </w:pPr>
      <w:r>
        <w:rPr>
          <w:rFonts w:ascii="Arial" w:hAnsi="Arial" w:cs="Arial"/>
          <w:sz w:val="22"/>
        </w:rPr>
        <w:br w:type="page"/>
      </w:r>
    </w:p>
    <w:p w14:paraId="34E91AF2" w14:textId="1AC09267" w:rsidR="00CA3DE4" w:rsidRDefault="00956273" w:rsidP="00956273">
      <w:pPr>
        <w:ind w:left="-567"/>
        <w:jc w:val="both"/>
        <w:rPr>
          <w:rFonts w:ascii="Arial" w:hAnsi="Arial" w:cs="Arial"/>
          <w:sz w:val="22"/>
        </w:rPr>
      </w:pPr>
      <w:r>
        <w:rPr>
          <w:b/>
          <w:noProof/>
          <w:color w:val="000000"/>
          <w:sz w:val="32"/>
        </w:rPr>
        <w:lastRenderedPageBreak/>
        <w:drawing>
          <wp:inline distT="0" distB="0" distL="0" distR="0" wp14:anchorId="68BD3C67" wp14:editId="3EC32418">
            <wp:extent cx="1762125" cy="1005205"/>
            <wp:effectExtent l="0" t="0" r="9525" b="4445"/>
            <wp:docPr id="20411890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125" cy="1005205"/>
                    </a:xfrm>
                    <a:prstGeom prst="rect">
                      <a:avLst/>
                    </a:prstGeom>
                    <a:noFill/>
                    <a:ln>
                      <a:noFill/>
                    </a:ln>
                  </pic:spPr>
                </pic:pic>
              </a:graphicData>
            </a:graphic>
          </wp:inline>
        </w:drawing>
      </w:r>
    </w:p>
    <w:p w14:paraId="34E91AF3" w14:textId="489948A9" w:rsidR="00CA3DE4" w:rsidRDefault="00CA3DE4" w:rsidP="00E77FD5">
      <w:pPr>
        <w:jc w:val="both"/>
        <w:rPr>
          <w:rFonts w:ascii="Arial" w:hAnsi="Arial" w:cs="Arial"/>
          <w:sz w:val="22"/>
        </w:rPr>
      </w:pPr>
    </w:p>
    <w:p w14:paraId="71C4AA77" w14:textId="77777777" w:rsidR="000B0B62" w:rsidRDefault="000B0B62" w:rsidP="00CA3DE4">
      <w:pPr>
        <w:jc w:val="center"/>
        <w:rPr>
          <w:rFonts w:ascii="Arial" w:hAnsi="Arial" w:cs="Arial"/>
          <w:b/>
          <w:caps/>
        </w:rPr>
      </w:pPr>
    </w:p>
    <w:p w14:paraId="61FD248A" w14:textId="77777777" w:rsidR="000B0B62" w:rsidRDefault="000B0B62" w:rsidP="00CA3DE4">
      <w:pPr>
        <w:jc w:val="center"/>
        <w:rPr>
          <w:rFonts w:ascii="Arial" w:hAnsi="Arial" w:cs="Arial"/>
          <w:b/>
          <w:caps/>
        </w:rPr>
      </w:pPr>
    </w:p>
    <w:p w14:paraId="79921057" w14:textId="77777777" w:rsidR="000B0B62" w:rsidRDefault="000B0B62" w:rsidP="00CA3DE4">
      <w:pPr>
        <w:jc w:val="center"/>
        <w:rPr>
          <w:rFonts w:ascii="Arial" w:hAnsi="Arial" w:cs="Arial"/>
          <w:b/>
          <w:caps/>
        </w:rPr>
      </w:pPr>
    </w:p>
    <w:p w14:paraId="34E91AF4" w14:textId="4D34B1B3" w:rsidR="006E2223" w:rsidRPr="00F24427" w:rsidRDefault="006E2223" w:rsidP="00CA3DE4">
      <w:pPr>
        <w:jc w:val="center"/>
        <w:rPr>
          <w:rFonts w:ascii="Arial" w:hAnsi="Arial" w:cs="Arial"/>
          <w:b/>
          <w:caps/>
        </w:rPr>
      </w:pPr>
      <w:r w:rsidRPr="00F24427">
        <w:rPr>
          <w:rFonts w:ascii="Arial" w:hAnsi="Arial" w:cs="Arial"/>
          <w:b/>
          <w:caps/>
        </w:rPr>
        <w:t>Application for open access publishing fees</w:t>
      </w:r>
    </w:p>
    <w:p w14:paraId="34E91AF5" w14:textId="77777777" w:rsidR="006E2223" w:rsidRPr="004B6C9A" w:rsidRDefault="006E2223" w:rsidP="00E77FD5">
      <w:pPr>
        <w:jc w:val="both"/>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5700"/>
      </w:tblGrid>
      <w:tr w:rsidR="002D634C" w:rsidRPr="00AE3862" w14:paraId="34E91AF9" w14:textId="77777777" w:rsidTr="00AE3862">
        <w:tc>
          <w:tcPr>
            <w:tcW w:w="8522" w:type="dxa"/>
            <w:gridSpan w:val="2"/>
          </w:tcPr>
          <w:p w14:paraId="34E91AF6" w14:textId="77777777" w:rsidR="002D634C" w:rsidRPr="00AE3862" w:rsidRDefault="002D634C" w:rsidP="00AE3862">
            <w:pPr>
              <w:jc w:val="center"/>
              <w:rPr>
                <w:rFonts w:ascii="Arial" w:hAnsi="Arial" w:cs="Arial"/>
                <w:b/>
                <w:sz w:val="22"/>
              </w:rPr>
            </w:pPr>
          </w:p>
          <w:p w14:paraId="34E91AF7" w14:textId="77777777" w:rsidR="002D634C" w:rsidRPr="00AE3862" w:rsidRDefault="002D634C" w:rsidP="00AE3862">
            <w:pPr>
              <w:jc w:val="center"/>
              <w:rPr>
                <w:rFonts w:ascii="Arial" w:hAnsi="Arial" w:cs="Arial"/>
                <w:b/>
                <w:sz w:val="22"/>
              </w:rPr>
            </w:pPr>
            <w:r w:rsidRPr="00AE3862">
              <w:rPr>
                <w:rFonts w:ascii="Arial" w:hAnsi="Arial" w:cs="Arial"/>
                <w:b/>
                <w:sz w:val="22"/>
              </w:rPr>
              <w:t>Grantee details</w:t>
            </w:r>
          </w:p>
          <w:p w14:paraId="34E91AF8" w14:textId="77777777" w:rsidR="002D634C" w:rsidRPr="00AE3862" w:rsidRDefault="002D634C" w:rsidP="00AE3862">
            <w:pPr>
              <w:jc w:val="center"/>
              <w:rPr>
                <w:rFonts w:ascii="Arial" w:hAnsi="Arial" w:cs="Arial"/>
                <w:b/>
                <w:sz w:val="22"/>
              </w:rPr>
            </w:pPr>
          </w:p>
        </w:tc>
      </w:tr>
      <w:tr w:rsidR="002D634C" w:rsidRPr="00AE3862" w14:paraId="34E91AFC" w14:textId="77777777" w:rsidTr="00AE3862">
        <w:tc>
          <w:tcPr>
            <w:tcW w:w="2628" w:type="dxa"/>
          </w:tcPr>
          <w:p w14:paraId="34E91AFA" w14:textId="77777777" w:rsidR="002D634C" w:rsidRPr="00AE3862" w:rsidRDefault="002D634C" w:rsidP="00AE3862">
            <w:pPr>
              <w:jc w:val="both"/>
              <w:rPr>
                <w:rFonts w:ascii="Arial" w:hAnsi="Arial" w:cs="Arial"/>
                <w:b/>
                <w:sz w:val="22"/>
              </w:rPr>
            </w:pPr>
            <w:r w:rsidRPr="00AE3862">
              <w:rPr>
                <w:rFonts w:ascii="Arial" w:hAnsi="Arial" w:cs="Arial"/>
                <w:b/>
                <w:sz w:val="22"/>
              </w:rPr>
              <w:t>Principal investigator</w:t>
            </w:r>
          </w:p>
        </w:tc>
        <w:tc>
          <w:tcPr>
            <w:tcW w:w="5894" w:type="dxa"/>
          </w:tcPr>
          <w:p w14:paraId="34E91AFB" w14:textId="77777777" w:rsidR="002D634C" w:rsidRPr="00AE3862" w:rsidRDefault="002D634C" w:rsidP="00AE3862">
            <w:pPr>
              <w:jc w:val="both"/>
              <w:rPr>
                <w:rFonts w:ascii="Arial" w:hAnsi="Arial" w:cs="Arial"/>
                <w:sz w:val="22"/>
              </w:rPr>
            </w:pPr>
          </w:p>
        </w:tc>
      </w:tr>
      <w:tr w:rsidR="002D634C" w:rsidRPr="00AE3862" w14:paraId="34E91AFF" w14:textId="77777777" w:rsidTr="00AE3862">
        <w:tc>
          <w:tcPr>
            <w:tcW w:w="2628" w:type="dxa"/>
          </w:tcPr>
          <w:p w14:paraId="34E91AFD" w14:textId="77777777" w:rsidR="002D634C" w:rsidRPr="00AE3862" w:rsidRDefault="002D634C" w:rsidP="00AE3862">
            <w:pPr>
              <w:jc w:val="both"/>
              <w:rPr>
                <w:rFonts w:ascii="Arial" w:hAnsi="Arial" w:cs="Arial"/>
                <w:b/>
                <w:sz w:val="22"/>
              </w:rPr>
            </w:pPr>
            <w:r w:rsidRPr="00AE3862">
              <w:rPr>
                <w:rFonts w:ascii="Arial" w:hAnsi="Arial" w:cs="Arial"/>
                <w:b/>
                <w:sz w:val="22"/>
              </w:rPr>
              <w:t>Institution</w:t>
            </w:r>
          </w:p>
        </w:tc>
        <w:tc>
          <w:tcPr>
            <w:tcW w:w="5894" w:type="dxa"/>
          </w:tcPr>
          <w:p w14:paraId="34E91AFE" w14:textId="77777777" w:rsidR="002D634C" w:rsidRPr="00AE3862" w:rsidRDefault="002D634C" w:rsidP="00AE3862">
            <w:pPr>
              <w:jc w:val="both"/>
              <w:rPr>
                <w:rFonts w:ascii="Arial" w:hAnsi="Arial" w:cs="Arial"/>
                <w:sz w:val="22"/>
              </w:rPr>
            </w:pPr>
          </w:p>
        </w:tc>
      </w:tr>
      <w:tr w:rsidR="002D634C" w:rsidRPr="00AE3862" w14:paraId="34E91B02" w14:textId="77777777" w:rsidTr="00AE3862">
        <w:tc>
          <w:tcPr>
            <w:tcW w:w="2628" w:type="dxa"/>
          </w:tcPr>
          <w:p w14:paraId="34E91B00" w14:textId="77777777" w:rsidR="002D634C" w:rsidRPr="00AE3862" w:rsidRDefault="002D634C" w:rsidP="00AE3862">
            <w:pPr>
              <w:jc w:val="both"/>
              <w:rPr>
                <w:rFonts w:ascii="Arial" w:hAnsi="Arial" w:cs="Arial"/>
                <w:b/>
                <w:sz w:val="22"/>
              </w:rPr>
            </w:pPr>
            <w:r w:rsidRPr="00AE3862">
              <w:rPr>
                <w:rFonts w:ascii="Arial" w:hAnsi="Arial" w:cs="Arial"/>
                <w:b/>
                <w:sz w:val="22"/>
              </w:rPr>
              <w:t>Grant title</w:t>
            </w:r>
          </w:p>
        </w:tc>
        <w:tc>
          <w:tcPr>
            <w:tcW w:w="5894" w:type="dxa"/>
          </w:tcPr>
          <w:p w14:paraId="34E91B01" w14:textId="77777777" w:rsidR="002D634C" w:rsidRPr="00AE3862" w:rsidRDefault="002D634C" w:rsidP="00AE3862">
            <w:pPr>
              <w:jc w:val="both"/>
              <w:rPr>
                <w:rFonts w:ascii="Arial" w:hAnsi="Arial" w:cs="Arial"/>
                <w:sz w:val="22"/>
              </w:rPr>
            </w:pPr>
          </w:p>
        </w:tc>
      </w:tr>
      <w:tr w:rsidR="002D634C" w:rsidRPr="00AE3862" w14:paraId="34E91B05" w14:textId="77777777" w:rsidTr="00AE3862">
        <w:tc>
          <w:tcPr>
            <w:tcW w:w="2628" w:type="dxa"/>
          </w:tcPr>
          <w:p w14:paraId="34E91B03" w14:textId="77777777" w:rsidR="002D634C" w:rsidRPr="00AE3862" w:rsidRDefault="002D634C" w:rsidP="00AE3862">
            <w:pPr>
              <w:jc w:val="both"/>
              <w:rPr>
                <w:rFonts w:ascii="Arial" w:hAnsi="Arial" w:cs="Arial"/>
                <w:b/>
                <w:sz w:val="22"/>
              </w:rPr>
            </w:pPr>
            <w:r w:rsidRPr="00AE3862">
              <w:rPr>
                <w:rFonts w:ascii="Arial" w:hAnsi="Arial" w:cs="Arial"/>
                <w:b/>
                <w:sz w:val="22"/>
              </w:rPr>
              <w:t>Grant reference</w:t>
            </w:r>
          </w:p>
        </w:tc>
        <w:tc>
          <w:tcPr>
            <w:tcW w:w="5894" w:type="dxa"/>
          </w:tcPr>
          <w:p w14:paraId="34E91B04" w14:textId="77777777" w:rsidR="002D634C" w:rsidRPr="00AE3862" w:rsidRDefault="002D634C" w:rsidP="00AE3862">
            <w:pPr>
              <w:jc w:val="both"/>
              <w:rPr>
                <w:rFonts w:ascii="Arial" w:hAnsi="Arial" w:cs="Arial"/>
                <w:sz w:val="22"/>
              </w:rPr>
            </w:pPr>
          </w:p>
        </w:tc>
      </w:tr>
      <w:tr w:rsidR="002D634C" w:rsidRPr="00AE3862" w14:paraId="34E91B09" w14:textId="77777777" w:rsidTr="00AE3862">
        <w:tc>
          <w:tcPr>
            <w:tcW w:w="8522" w:type="dxa"/>
            <w:gridSpan w:val="2"/>
          </w:tcPr>
          <w:p w14:paraId="34E91B06" w14:textId="77777777" w:rsidR="002D634C" w:rsidRPr="00AE3862" w:rsidRDefault="002D634C" w:rsidP="00AE3862">
            <w:pPr>
              <w:jc w:val="center"/>
              <w:rPr>
                <w:rFonts w:ascii="Arial" w:hAnsi="Arial" w:cs="Arial"/>
                <w:b/>
                <w:sz w:val="22"/>
              </w:rPr>
            </w:pPr>
          </w:p>
          <w:p w14:paraId="34E91B07" w14:textId="77777777" w:rsidR="002D634C" w:rsidRPr="00AE3862" w:rsidRDefault="002D634C" w:rsidP="00AE3862">
            <w:pPr>
              <w:jc w:val="center"/>
              <w:rPr>
                <w:rFonts w:ascii="Arial" w:hAnsi="Arial" w:cs="Arial"/>
                <w:b/>
                <w:sz w:val="22"/>
              </w:rPr>
            </w:pPr>
            <w:r w:rsidRPr="00AE3862">
              <w:rPr>
                <w:rFonts w:ascii="Arial" w:hAnsi="Arial" w:cs="Arial"/>
                <w:b/>
                <w:sz w:val="22"/>
              </w:rPr>
              <w:t>Details of publication</w:t>
            </w:r>
          </w:p>
          <w:p w14:paraId="34E91B08" w14:textId="77777777" w:rsidR="002D634C" w:rsidRPr="00AE3862" w:rsidRDefault="002D634C" w:rsidP="00AE3862">
            <w:pPr>
              <w:jc w:val="center"/>
              <w:rPr>
                <w:rFonts w:ascii="Arial" w:hAnsi="Arial" w:cs="Arial"/>
                <w:b/>
                <w:sz w:val="22"/>
              </w:rPr>
            </w:pPr>
          </w:p>
        </w:tc>
      </w:tr>
      <w:tr w:rsidR="002D634C" w:rsidRPr="00AE3862" w14:paraId="34E91B0C" w14:textId="77777777" w:rsidTr="00AE3862">
        <w:tc>
          <w:tcPr>
            <w:tcW w:w="2628" w:type="dxa"/>
          </w:tcPr>
          <w:p w14:paraId="34E91B0A" w14:textId="77777777" w:rsidR="002D634C" w:rsidRPr="00AE3862" w:rsidRDefault="002D634C" w:rsidP="00232D89">
            <w:pPr>
              <w:rPr>
                <w:rFonts w:ascii="Arial" w:hAnsi="Arial" w:cs="Arial"/>
                <w:b/>
                <w:sz w:val="22"/>
              </w:rPr>
            </w:pPr>
            <w:r w:rsidRPr="00AE3862">
              <w:rPr>
                <w:rFonts w:ascii="Arial" w:hAnsi="Arial" w:cs="Arial"/>
                <w:b/>
                <w:sz w:val="22"/>
              </w:rPr>
              <w:t>Publication title</w:t>
            </w:r>
          </w:p>
        </w:tc>
        <w:tc>
          <w:tcPr>
            <w:tcW w:w="5894" w:type="dxa"/>
          </w:tcPr>
          <w:p w14:paraId="34E91B0B" w14:textId="77777777" w:rsidR="002D634C" w:rsidRPr="00AE3862" w:rsidRDefault="002D634C" w:rsidP="00AE3862">
            <w:pPr>
              <w:jc w:val="both"/>
              <w:rPr>
                <w:rFonts w:ascii="Arial" w:hAnsi="Arial" w:cs="Arial"/>
                <w:sz w:val="22"/>
              </w:rPr>
            </w:pPr>
          </w:p>
        </w:tc>
      </w:tr>
      <w:tr w:rsidR="002D634C" w:rsidRPr="00AE3862" w14:paraId="34E91B0F" w14:textId="77777777" w:rsidTr="00AE3862">
        <w:tc>
          <w:tcPr>
            <w:tcW w:w="2628" w:type="dxa"/>
          </w:tcPr>
          <w:p w14:paraId="34E91B0D" w14:textId="77777777" w:rsidR="002D634C" w:rsidRPr="00AE3862" w:rsidRDefault="002D634C" w:rsidP="00232D89">
            <w:pPr>
              <w:rPr>
                <w:rFonts w:ascii="Arial" w:hAnsi="Arial" w:cs="Arial"/>
                <w:b/>
                <w:sz w:val="22"/>
              </w:rPr>
            </w:pPr>
            <w:r w:rsidRPr="00AE3862">
              <w:rPr>
                <w:rFonts w:ascii="Arial" w:hAnsi="Arial" w:cs="Arial"/>
                <w:b/>
                <w:sz w:val="22"/>
              </w:rPr>
              <w:t>Authors</w:t>
            </w:r>
          </w:p>
        </w:tc>
        <w:tc>
          <w:tcPr>
            <w:tcW w:w="5894" w:type="dxa"/>
          </w:tcPr>
          <w:p w14:paraId="34E91B0E" w14:textId="77777777" w:rsidR="002D634C" w:rsidRPr="00AE3862" w:rsidRDefault="002D634C" w:rsidP="00AE3862">
            <w:pPr>
              <w:jc w:val="both"/>
              <w:rPr>
                <w:rFonts w:ascii="Arial" w:hAnsi="Arial" w:cs="Arial"/>
                <w:sz w:val="22"/>
              </w:rPr>
            </w:pPr>
          </w:p>
        </w:tc>
      </w:tr>
      <w:tr w:rsidR="002D634C" w:rsidRPr="00AE3862" w14:paraId="34E91B12" w14:textId="77777777" w:rsidTr="00AE3862">
        <w:tc>
          <w:tcPr>
            <w:tcW w:w="2628" w:type="dxa"/>
          </w:tcPr>
          <w:p w14:paraId="34E91B10" w14:textId="77777777" w:rsidR="002D634C" w:rsidRPr="00AE3862" w:rsidRDefault="002D634C" w:rsidP="00232D89">
            <w:pPr>
              <w:rPr>
                <w:rFonts w:ascii="Arial" w:hAnsi="Arial" w:cs="Arial"/>
                <w:b/>
                <w:sz w:val="22"/>
              </w:rPr>
            </w:pPr>
            <w:r w:rsidRPr="00AE3862">
              <w:rPr>
                <w:rFonts w:ascii="Arial" w:hAnsi="Arial" w:cs="Arial"/>
                <w:b/>
                <w:sz w:val="22"/>
              </w:rPr>
              <w:t>Journal name</w:t>
            </w:r>
          </w:p>
        </w:tc>
        <w:tc>
          <w:tcPr>
            <w:tcW w:w="5894" w:type="dxa"/>
          </w:tcPr>
          <w:p w14:paraId="34E91B11" w14:textId="77777777" w:rsidR="002D634C" w:rsidRPr="00AE3862" w:rsidRDefault="002D634C" w:rsidP="00AE3862">
            <w:pPr>
              <w:jc w:val="both"/>
              <w:rPr>
                <w:rFonts w:ascii="Arial" w:hAnsi="Arial" w:cs="Arial"/>
                <w:sz w:val="22"/>
              </w:rPr>
            </w:pPr>
          </w:p>
        </w:tc>
      </w:tr>
      <w:tr w:rsidR="002D634C" w:rsidRPr="00AE3862" w14:paraId="34E91B15" w14:textId="77777777" w:rsidTr="00AE3862">
        <w:tc>
          <w:tcPr>
            <w:tcW w:w="2628" w:type="dxa"/>
          </w:tcPr>
          <w:p w14:paraId="34E91B13" w14:textId="77777777" w:rsidR="003572CA" w:rsidRPr="00AE3862" w:rsidRDefault="002D634C" w:rsidP="00232D89">
            <w:pPr>
              <w:rPr>
                <w:rFonts w:ascii="Arial" w:hAnsi="Arial" w:cs="Arial"/>
                <w:b/>
                <w:sz w:val="22"/>
              </w:rPr>
            </w:pPr>
            <w:r w:rsidRPr="00AE3862">
              <w:rPr>
                <w:rFonts w:ascii="Arial" w:hAnsi="Arial" w:cs="Arial"/>
                <w:b/>
                <w:sz w:val="22"/>
              </w:rPr>
              <w:t>Other funders supporting this work</w:t>
            </w:r>
          </w:p>
        </w:tc>
        <w:tc>
          <w:tcPr>
            <w:tcW w:w="5894" w:type="dxa"/>
          </w:tcPr>
          <w:p w14:paraId="34E91B14" w14:textId="77777777" w:rsidR="002D634C" w:rsidRPr="00AE3862" w:rsidRDefault="002D634C" w:rsidP="00AE3862">
            <w:pPr>
              <w:jc w:val="both"/>
              <w:rPr>
                <w:rFonts w:ascii="Arial" w:hAnsi="Arial" w:cs="Arial"/>
                <w:sz w:val="22"/>
              </w:rPr>
            </w:pPr>
          </w:p>
        </w:tc>
      </w:tr>
      <w:tr w:rsidR="00F24401" w:rsidRPr="00AE3862" w14:paraId="34E91B19" w14:textId="77777777" w:rsidTr="00AE3862">
        <w:tc>
          <w:tcPr>
            <w:tcW w:w="8522" w:type="dxa"/>
            <w:gridSpan w:val="2"/>
          </w:tcPr>
          <w:p w14:paraId="34E91B16" w14:textId="77777777" w:rsidR="00F24401" w:rsidRPr="00AE3862" w:rsidRDefault="00F24401" w:rsidP="00AE3862">
            <w:pPr>
              <w:jc w:val="center"/>
              <w:rPr>
                <w:rFonts w:ascii="Arial" w:hAnsi="Arial" w:cs="Arial"/>
                <w:b/>
                <w:sz w:val="22"/>
              </w:rPr>
            </w:pPr>
          </w:p>
          <w:p w14:paraId="34E91B17" w14:textId="77777777" w:rsidR="00F24401" w:rsidRPr="00AE3862" w:rsidRDefault="00F24401" w:rsidP="00AE3862">
            <w:pPr>
              <w:jc w:val="center"/>
              <w:rPr>
                <w:rFonts w:ascii="Arial" w:hAnsi="Arial" w:cs="Arial"/>
                <w:b/>
                <w:sz w:val="22"/>
              </w:rPr>
            </w:pPr>
            <w:r w:rsidRPr="00AE3862">
              <w:rPr>
                <w:rFonts w:ascii="Arial" w:hAnsi="Arial" w:cs="Arial"/>
                <w:b/>
                <w:sz w:val="22"/>
              </w:rPr>
              <w:t>Funding requested</w:t>
            </w:r>
          </w:p>
          <w:p w14:paraId="34E91B18" w14:textId="77777777" w:rsidR="00F24401" w:rsidRPr="00AE3862" w:rsidRDefault="00F24401" w:rsidP="00AE3862">
            <w:pPr>
              <w:jc w:val="center"/>
              <w:rPr>
                <w:rFonts w:ascii="Arial" w:hAnsi="Arial" w:cs="Arial"/>
                <w:b/>
                <w:sz w:val="22"/>
              </w:rPr>
            </w:pPr>
          </w:p>
        </w:tc>
      </w:tr>
      <w:tr w:rsidR="006E2223" w:rsidRPr="00AE3862" w14:paraId="34E91B1C" w14:textId="77777777" w:rsidTr="00AE3862">
        <w:tc>
          <w:tcPr>
            <w:tcW w:w="2628" w:type="dxa"/>
          </w:tcPr>
          <w:p w14:paraId="34E91B1A" w14:textId="77777777" w:rsidR="006E2223" w:rsidRPr="00AE3862" w:rsidRDefault="006E2223" w:rsidP="00232D89">
            <w:pPr>
              <w:rPr>
                <w:rFonts w:ascii="Arial" w:hAnsi="Arial" w:cs="Arial"/>
                <w:sz w:val="22"/>
              </w:rPr>
            </w:pPr>
            <w:r w:rsidRPr="00AE3862">
              <w:rPr>
                <w:rFonts w:ascii="Arial" w:hAnsi="Arial" w:cs="Arial"/>
                <w:sz w:val="22"/>
              </w:rPr>
              <w:t xml:space="preserve">Amount requested from </w:t>
            </w:r>
            <w:smartTag w:uri="urn:schemas-microsoft-com:office:smarttags" w:element="stockticker">
              <w:r w:rsidRPr="00AE3862">
                <w:rPr>
                  <w:rFonts w:ascii="Arial" w:hAnsi="Arial" w:cs="Arial"/>
                  <w:sz w:val="22"/>
                </w:rPr>
                <w:t>MND</w:t>
              </w:r>
            </w:smartTag>
            <w:r w:rsidRPr="00AE3862">
              <w:rPr>
                <w:rFonts w:ascii="Arial" w:hAnsi="Arial" w:cs="Arial"/>
                <w:sz w:val="22"/>
              </w:rPr>
              <w:t xml:space="preserve"> Association</w:t>
            </w:r>
          </w:p>
        </w:tc>
        <w:tc>
          <w:tcPr>
            <w:tcW w:w="5894" w:type="dxa"/>
          </w:tcPr>
          <w:p w14:paraId="34E91B1B" w14:textId="77777777" w:rsidR="006E2223" w:rsidRPr="00AE3862" w:rsidRDefault="006E2223" w:rsidP="00AE3862">
            <w:pPr>
              <w:jc w:val="both"/>
              <w:rPr>
                <w:rFonts w:ascii="Arial" w:hAnsi="Arial" w:cs="Arial"/>
                <w:sz w:val="22"/>
              </w:rPr>
            </w:pPr>
          </w:p>
        </w:tc>
      </w:tr>
      <w:tr w:rsidR="006E2223" w:rsidRPr="00AE3862" w14:paraId="34E91B1F" w14:textId="77777777" w:rsidTr="00AE3862">
        <w:tc>
          <w:tcPr>
            <w:tcW w:w="2628" w:type="dxa"/>
          </w:tcPr>
          <w:p w14:paraId="34E91B1D" w14:textId="77777777" w:rsidR="006E2223" w:rsidRPr="00AE3862" w:rsidRDefault="006E2223" w:rsidP="00232D89">
            <w:pPr>
              <w:rPr>
                <w:rFonts w:ascii="Arial" w:hAnsi="Arial" w:cs="Arial"/>
                <w:sz w:val="22"/>
              </w:rPr>
            </w:pPr>
            <w:r w:rsidRPr="00AE3862">
              <w:rPr>
                <w:rFonts w:ascii="Arial" w:hAnsi="Arial" w:cs="Arial"/>
                <w:sz w:val="22"/>
              </w:rPr>
              <w:t>Amount available from other sources</w:t>
            </w:r>
          </w:p>
        </w:tc>
        <w:tc>
          <w:tcPr>
            <w:tcW w:w="5894" w:type="dxa"/>
          </w:tcPr>
          <w:p w14:paraId="34E91B1E" w14:textId="77777777" w:rsidR="006E2223" w:rsidRPr="00AE3862" w:rsidRDefault="006E2223" w:rsidP="00AE3862">
            <w:pPr>
              <w:jc w:val="both"/>
              <w:rPr>
                <w:rFonts w:ascii="Arial" w:hAnsi="Arial" w:cs="Arial"/>
                <w:sz w:val="22"/>
              </w:rPr>
            </w:pPr>
          </w:p>
        </w:tc>
      </w:tr>
      <w:tr w:rsidR="006E2223" w:rsidRPr="00AE3862" w14:paraId="34E91B23" w14:textId="77777777" w:rsidTr="00AE3862">
        <w:tc>
          <w:tcPr>
            <w:tcW w:w="8522" w:type="dxa"/>
            <w:gridSpan w:val="2"/>
          </w:tcPr>
          <w:p w14:paraId="34E91B20" w14:textId="77777777" w:rsidR="006E2223" w:rsidRPr="00AE3862" w:rsidRDefault="006E2223" w:rsidP="00232D89">
            <w:pPr>
              <w:rPr>
                <w:rFonts w:ascii="Arial" w:hAnsi="Arial" w:cs="Arial"/>
                <w:b/>
                <w:sz w:val="22"/>
              </w:rPr>
            </w:pPr>
          </w:p>
          <w:p w14:paraId="34E91B21" w14:textId="77777777" w:rsidR="006E2223" w:rsidRPr="00AE3862" w:rsidRDefault="006E2223" w:rsidP="00232D89">
            <w:pPr>
              <w:rPr>
                <w:rFonts w:ascii="Arial" w:hAnsi="Arial" w:cs="Arial"/>
                <w:b/>
                <w:sz w:val="22"/>
              </w:rPr>
            </w:pPr>
            <w:r w:rsidRPr="00AE3862">
              <w:rPr>
                <w:rFonts w:ascii="Arial" w:hAnsi="Arial" w:cs="Arial"/>
                <w:b/>
                <w:sz w:val="22"/>
              </w:rPr>
              <w:t>I hereby confirm that the details given are accurate and that any money granted will be used to support open access publication charges only</w:t>
            </w:r>
          </w:p>
          <w:p w14:paraId="34E91B22" w14:textId="77777777" w:rsidR="00CA3DE4" w:rsidRPr="00AE3862" w:rsidRDefault="00CA3DE4" w:rsidP="00232D89">
            <w:pPr>
              <w:rPr>
                <w:rFonts w:ascii="Arial" w:hAnsi="Arial" w:cs="Arial"/>
                <w:b/>
                <w:sz w:val="22"/>
              </w:rPr>
            </w:pPr>
          </w:p>
        </w:tc>
      </w:tr>
      <w:tr w:rsidR="006E2223" w:rsidRPr="00AE3862" w14:paraId="34E91B26" w14:textId="77777777" w:rsidTr="00AE3862">
        <w:tc>
          <w:tcPr>
            <w:tcW w:w="2628" w:type="dxa"/>
          </w:tcPr>
          <w:p w14:paraId="34E91B24" w14:textId="77777777" w:rsidR="006E2223" w:rsidRPr="00AE3862" w:rsidRDefault="006E2223" w:rsidP="00232D89">
            <w:pPr>
              <w:rPr>
                <w:rFonts w:ascii="Arial" w:hAnsi="Arial" w:cs="Arial"/>
                <w:sz w:val="22"/>
              </w:rPr>
            </w:pPr>
            <w:r w:rsidRPr="00AE3862">
              <w:rPr>
                <w:rFonts w:ascii="Arial" w:hAnsi="Arial" w:cs="Arial"/>
                <w:sz w:val="22"/>
              </w:rPr>
              <w:t>Signature of principal investigator</w:t>
            </w:r>
          </w:p>
        </w:tc>
        <w:tc>
          <w:tcPr>
            <w:tcW w:w="5894" w:type="dxa"/>
          </w:tcPr>
          <w:p w14:paraId="34E91B25" w14:textId="77777777" w:rsidR="006E2223" w:rsidRPr="00AE3862" w:rsidRDefault="006E2223" w:rsidP="00AE3862">
            <w:pPr>
              <w:jc w:val="both"/>
              <w:rPr>
                <w:rFonts w:ascii="Arial" w:hAnsi="Arial" w:cs="Arial"/>
                <w:sz w:val="22"/>
              </w:rPr>
            </w:pPr>
          </w:p>
        </w:tc>
      </w:tr>
      <w:tr w:rsidR="006E2223" w:rsidRPr="00AE3862" w14:paraId="34E91B29" w14:textId="77777777" w:rsidTr="00AE3862">
        <w:tc>
          <w:tcPr>
            <w:tcW w:w="2628" w:type="dxa"/>
          </w:tcPr>
          <w:p w14:paraId="34E91B27" w14:textId="77777777" w:rsidR="006E2223" w:rsidRPr="00AE3862" w:rsidRDefault="006E2223" w:rsidP="00AE3862">
            <w:pPr>
              <w:jc w:val="both"/>
              <w:rPr>
                <w:rFonts w:ascii="Arial" w:hAnsi="Arial" w:cs="Arial"/>
                <w:sz w:val="22"/>
              </w:rPr>
            </w:pPr>
            <w:r w:rsidRPr="00AE3862">
              <w:rPr>
                <w:rFonts w:ascii="Arial" w:hAnsi="Arial" w:cs="Arial"/>
                <w:sz w:val="22"/>
              </w:rPr>
              <w:t>Date</w:t>
            </w:r>
          </w:p>
        </w:tc>
        <w:tc>
          <w:tcPr>
            <w:tcW w:w="5894" w:type="dxa"/>
          </w:tcPr>
          <w:p w14:paraId="34E91B28" w14:textId="77777777" w:rsidR="006E2223" w:rsidRPr="00AE3862" w:rsidRDefault="006E2223" w:rsidP="00AE3862">
            <w:pPr>
              <w:jc w:val="both"/>
              <w:rPr>
                <w:rFonts w:ascii="Arial" w:hAnsi="Arial" w:cs="Arial"/>
                <w:sz w:val="22"/>
              </w:rPr>
            </w:pPr>
          </w:p>
        </w:tc>
      </w:tr>
      <w:tr w:rsidR="006E2223" w:rsidRPr="00AE3862" w14:paraId="34E91B2B" w14:textId="77777777" w:rsidTr="00641A2F">
        <w:tc>
          <w:tcPr>
            <w:tcW w:w="8522" w:type="dxa"/>
            <w:gridSpan w:val="2"/>
            <w:tcBorders>
              <w:bottom w:val="single" w:sz="4" w:space="0" w:color="auto"/>
            </w:tcBorders>
          </w:tcPr>
          <w:p w14:paraId="34E91B2A" w14:textId="77777777" w:rsidR="006E2223" w:rsidRPr="00AE3862" w:rsidRDefault="006E2223" w:rsidP="00AE3862">
            <w:pPr>
              <w:jc w:val="both"/>
              <w:rPr>
                <w:rFonts w:ascii="Arial" w:hAnsi="Arial" w:cs="Arial"/>
                <w:sz w:val="22"/>
              </w:rPr>
            </w:pPr>
          </w:p>
        </w:tc>
      </w:tr>
      <w:tr w:rsidR="00614C67" w:rsidRPr="00AE3862" w14:paraId="34E91B2D" w14:textId="77777777" w:rsidTr="00641A2F">
        <w:tc>
          <w:tcPr>
            <w:tcW w:w="8522" w:type="dxa"/>
            <w:gridSpan w:val="2"/>
            <w:shd w:val="pct10" w:color="auto" w:fill="F3F3F3"/>
          </w:tcPr>
          <w:p w14:paraId="34E91B2C" w14:textId="77777777" w:rsidR="00614C67" w:rsidRPr="00AE3862" w:rsidRDefault="00614C67" w:rsidP="00AE3862">
            <w:pPr>
              <w:jc w:val="center"/>
              <w:rPr>
                <w:rFonts w:ascii="Arial" w:hAnsi="Arial" w:cs="Arial"/>
                <w:b/>
                <w:sz w:val="22"/>
              </w:rPr>
            </w:pPr>
            <w:r w:rsidRPr="00AE3862">
              <w:rPr>
                <w:rFonts w:ascii="Arial" w:hAnsi="Arial" w:cs="Arial"/>
                <w:b/>
                <w:sz w:val="22"/>
              </w:rPr>
              <w:t xml:space="preserve">For </w:t>
            </w:r>
            <w:smartTag w:uri="urn:schemas-microsoft-com:office:smarttags" w:element="stockticker">
              <w:r w:rsidRPr="00AE3862">
                <w:rPr>
                  <w:rFonts w:ascii="Arial" w:hAnsi="Arial" w:cs="Arial"/>
                  <w:b/>
                  <w:sz w:val="22"/>
                </w:rPr>
                <w:t>MND</w:t>
              </w:r>
            </w:smartTag>
            <w:r w:rsidRPr="00AE3862">
              <w:rPr>
                <w:rFonts w:ascii="Arial" w:hAnsi="Arial" w:cs="Arial"/>
                <w:b/>
                <w:sz w:val="22"/>
              </w:rPr>
              <w:t xml:space="preserve"> Association use only:</w:t>
            </w:r>
          </w:p>
        </w:tc>
      </w:tr>
      <w:tr w:rsidR="006E2223" w:rsidRPr="00AE3862" w14:paraId="34E91B30" w14:textId="77777777" w:rsidTr="00641A2F">
        <w:tc>
          <w:tcPr>
            <w:tcW w:w="2628" w:type="dxa"/>
            <w:shd w:val="pct10" w:color="auto" w:fill="F3F3F3"/>
          </w:tcPr>
          <w:p w14:paraId="34E91B2E" w14:textId="77777777" w:rsidR="00614C67" w:rsidRPr="00AE3862" w:rsidRDefault="00614C67" w:rsidP="00232D89">
            <w:pPr>
              <w:rPr>
                <w:rFonts w:ascii="Arial" w:hAnsi="Arial" w:cs="Arial"/>
                <w:sz w:val="22"/>
              </w:rPr>
            </w:pPr>
            <w:r w:rsidRPr="00AE3862">
              <w:rPr>
                <w:rFonts w:ascii="Arial" w:hAnsi="Arial" w:cs="Arial"/>
                <w:sz w:val="22"/>
              </w:rPr>
              <w:t>Decision of application</w:t>
            </w:r>
          </w:p>
        </w:tc>
        <w:tc>
          <w:tcPr>
            <w:tcW w:w="5894" w:type="dxa"/>
            <w:shd w:val="pct10" w:color="auto" w:fill="F3F3F3"/>
          </w:tcPr>
          <w:p w14:paraId="34E91B2F" w14:textId="77777777" w:rsidR="006E2223" w:rsidRPr="00AE3862" w:rsidRDefault="006E2223" w:rsidP="00AE3862">
            <w:pPr>
              <w:jc w:val="both"/>
              <w:rPr>
                <w:rFonts w:ascii="Arial" w:hAnsi="Arial" w:cs="Arial"/>
                <w:sz w:val="22"/>
              </w:rPr>
            </w:pPr>
          </w:p>
        </w:tc>
      </w:tr>
      <w:tr w:rsidR="00614C67" w:rsidRPr="00AE3862" w14:paraId="34E91B33" w14:textId="77777777" w:rsidTr="00641A2F">
        <w:tc>
          <w:tcPr>
            <w:tcW w:w="2628" w:type="dxa"/>
            <w:shd w:val="pct10" w:color="auto" w:fill="F3F3F3"/>
          </w:tcPr>
          <w:p w14:paraId="34E91B31" w14:textId="77777777" w:rsidR="00614C67" w:rsidRPr="00AE3862" w:rsidRDefault="00614C67" w:rsidP="00232D89">
            <w:pPr>
              <w:rPr>
                <w:rFonts w:ascii="Arial" w:hAnsi="Arial" w:cs="Arial"/>
                <w:sz w:val="22"/>
              </w:rPr>
            </w:pPr>
            <w:r w:rsidRPr="00AE3862">
              <w:rPr>
                <w:rFonts w:ascii="Arial" w:hAnsi="Arial" w:cs="Arial"/>
                <w:sz w:val="22"/>
              </w:rPr>
              <w:t>Amount awarded</w:t>
            </w:r>
          </w:p>
        </w:tc>
        <w:tc>
          <w:tcPr>
            <w:tcW w:w="5894" w:type="dxa"/>
            <w:shd w:val="pct10" w:color="auto" w:fill="F3F3F3"/>
          </w:tcPr>
          <w:p w14:paraId="34E91B32" w14:textId="77777777" w:rsidR="00614C67" w:rsidRPr="00AE3862" w:rsidRDefault="00614C67" w:rsidP="00AE3862">
            <w:pPr>
              <w:jc w:val="both"/>
              <w:rPr>
                <w:rFonts w:ascii="Arial" w:hAnsi="Arial" w:cs="Arial"/>
                <w:sz w:val="22"/>
              </w:rPr>
            </w:pPr>
          </w:p>
        </w:tc>
      </w:tr>
      <w:tr w:rsidR="00614C67" w:rsidRPr="00AE3862" w14:paraId="34E91B36" w14:textId="77777777" w:rsidTr="00641A2F">
        <w:trPr>
          <w:trHeight w:val="70"/>
        </w:trPr>
        <w:tc>
          <w:tcPr>
            <w:tcW w:w="2628" w:type="dxa"/>
            <w:shd w:val="pct10" w:color="auto" w:fill="F3F3F3"/>
          </w:tcPr>
          <w:p w14:paraId="34E91B34" w14:textId="77777777" w:rsidR="00614C67" w:rsidRPr="00AE3862" w:rsidRDefault="00614C67" w:rsidP="00232D89">
            <w:pPr>
              <w:rPr>
                <w:rFonts w:ascii="Arial" w:hAnsi="Arial" w:cs="Arial"/>
                <w:sz w:val="22"/>
              </w:rPr>
            </w:pPr>
            <w:r w:rsidRPr="00AE3862">
              <w:rPr>
                <w:rFonts w:ascii="Arial" w:hAnsi="Arial" w:cs="Arial"/>
                <w:sz w:val="22"/>
              </w:rPr>
              <w:t>Date of decision</w:t>
            </w:r>
          </w:p>
        </w:tc>
        <w:tc>
          <w:tcPr>
            <w:tcW w:w="5894" w:type="dxa"/>
            <w:shd w:val="pct10" w:color="auto" w:fill="F3F3F3"/>
          </w:tcPr>
          <w:p w14:paraId="34E91B35" w14:textId="77777777" w:rsidR="00614C67" w:rsidRPr="00AE3862" w:rsidRDefault="00614C67" w:rsidP="00AE3862">
            <w:pPr>
              <w:jc w:val="both"/>
              <w:rPr>
                <w:rFonts w:ascii="Arial" w:hAnsi="Arial" w:cs="Arial"/>
                <w:sz w:val="22"/>
              </w:rPr>
            </w:pPr>
          </w:p>
        </w:tc>
      </w:tr>
      <w:tr w:rsidR="00641A2F" w:rsidRPr="00AE3862" w14:paraId="34E91B39" w14:textId="77777777" w:rsidTr="00641A2F">
        <w:trPr>
          <w:trHeight w:val="70"/>
        </w:trPr>
        <w:tc>
          <w:tcPr>
            <w:tcW w:w="2628" w:type="dxa"/>
            <w:shd w:val="pct10" w:color="auto" w:fill="F3F3F3"/>
          </w:tcPr>
          <w:p w14:paraId="34E91B37" w14:textId="77777777" w:rsidR="00641A2F" w:rsidRPr="00AE3862" w:rsidRDefault="00641A2F" w:rsidP="00232D89">
            <w:pPr>
              <w:rPr>
                <w:rFonts w:ascii="Arial" w:hAnsi="Arial" w:cs="Arial"/>
                <w:sz w:val="22"/>
              </w:rPr>
            </w:pPr>
            <w:r>
              <w:rPr>
                <w:rFonts w:ascii="Arial" w:hAnsi="Arial" w:cs="Arial"/>
                <w:sz w:val="22"/>
              </w:rPr>
              <w:t>Date reimbursement invoice received</w:t>
            </w:r>
          </w:p>
        </w:tc>
        <w:tc>
          <w:tcPr>
            <w:tcW w:w="5894" w:type="dxa"/>
            <w:shd w:val="pct10" w:color="auto" w:fill="F3F3F3"/>
          </w:tcPr>
          <w:p w14:paraId="34E91B38" w14:textId="77777777" w:rsidR="00641A2F" w:rsidRPr="00AE3862" w:rsidRDefault="00641A2F" w:rsidP="00AE3862">
            <w:pPr>
              <w:jc w:val="both"/>
              <w:rPr>
                <w:rFonts w:ascii="Arial" w:hAnsi="Arial" w:cs="Arial"/>
                <w:sz w:val="22"/>
              </w:rPr>
            </w:pPr>
          </w:p>
        </w:tc>
      </w:tr>
      <w:tr w:rsidR="006E2223" w:rsidRPr="00AE3862" w14:paraId="34E91B3C" w14:textId="77777777" w:rsidTr="00641A2F">
        <w:trPr>
          <w:trHeight w:val="70"/>
        </w:trPr>
        <w:tc>
          <w:tcPr>
            <w:tcW w:w="2628" w:type="dxa"/>
            <w:shd w:val="pct10" w:color="auto" w:fill="F3F3F3"/>
          </w:tcPr>
          <w:p w14:paraId="34E91B3A" w14:textId="77777777" w:rsidR="006E2223" w:rsidRPr="00AE3862" w:rsidRDefault="00614C67" w:rsidP="00AE3862">
            <w:pPr>
              <w:jc w:val="both"/>
              <w:rPr>
                <w:rFonts w:ascii="Arial" w:hAnsi="Arial" w:cs="Arial"/>
                <w:sz w:val="22"/>
              </w:rPr>
            </w:pPr>
            <w:r w:rsidRPr="00AE3862">
              <w:rPr>
                <w:rFonts w:ascii="Arial" w:hAnsi="Arial" w:cs="Arial"/>
                <w:sz w:val="22"/>
              </w:rPr>
              <w:t>Date paid</w:t>
            </w:r>
          </w:p>
        </w:tc>
        <w:tc>
          <w:tcPr>
            <w:tcW w:w="5894" w:type="dxa"/>
            <w:shd w:val="pct10" w:color="auto" w:fill="F3F3F3"/>
          </w:tcPr>
          <w:p w14:paraId="34E91B3B" w14:textId="77777777" w:rsidR="006E2223" w:rsidRPr="00AE3862" w:rsidRDefault="006E2223" w:rsidP="00AE3862">
            <w:pPr>
              <w:jc w:val="both"/>
              <w:rPr>
                <w:rFonts w:ascii="Arial" w:hAnsi="Arial" w:cs="Arial"/>
                <w:sz w:val="22"/>
              </w:rPr>
            </w:pPr>
          </w:p>
        </w:tc>
      </w:tr>
    </w:tbl>
    <w:p w14:paraId="34E91B3D" w14:textId="77777777" w:rsidR="00E77FD5" w:rsidRPr="004B6C9A" w:rsidRDefault="00E77FD5" w:rsidP="00E77FD5">
      <w:pPr>
        <w:jc w:val="both"/>
        <w:rPr>
          <w:rFonts w:ascii="Arial" w:hAnsi="Arial" w:cs="Arial"/>
          <w:sz w:val="22"/>
        </w:rPr>
      </w:pPr>
    </w:p>
    <w:p w14:paraId="34E91B3E" w14:textId="77777777" w:rsidR="00E77FD5" w:rsidRDefault="00E77FD5">
      <w:pPr>
        <w:rPr>
          <w:rFonts w:ascii="Arial" w:hAnsi="Arial" w:cs="Arial"/>
        </w:rPr>
      </w:pPr>
    </w:p>
    <w:p w14:paraId="34E91B3F" w14:textId="4E6B5662" w:rsidR="001042CC" w:rsidRPr="001042CC" w:rsidRDefault="001042CC">
      <w:pPr>
        <w:rPr>
          <w:rFonts w:ascii="Arial" w:hAnsi="Arial" w:cs="Arial"/>
          <w:b/>
        </w:rPr>
      </w:pPr>
      <w:r w:rsidRPr="001042CC">
        <w:rPr>
          <w:rFonts w:ascii="Arial" w:hAnsi="Arial" w:cs="Arial"/>
          <w:b/>
        </w:rPr>
        <w:t xml:space="preserve">Version </w:t>
      </w:r>
      <w:r w:rsidR="00C926CE">
        <w:rPr>
          <w:rFonts w:ascii="Arial" w:hAnsi="Arial" w:cs="Arial"/>
          <w:b/>
        </w:rPr>
        <w:t>1.</w:t>
      </w:r>
      <w:r w:rsidR="009D7602">
        <w:rPr>
          <w:rFonts w:ascii="Arial" w:hAnsi="Arial" w:cs="Arial"/>
          <w:b/>
        </w:rPr>
        <w:t>2</w:t>
      </w:r>
      <w:r w:rsidRPr="001042CC">
        <w:rPr>
          <w:rFonts w:ascii="Arial" w:hAnsi="Arial" w:cs="Arial"/>
          <w:b/>
        </w:rPr>
        <w:t xml:space="preserve"> </w:t>
      </w:r>
    </w:p>
    <w:sectPr w:rsidR="001042CC" w:rsidRPr="001042CC" w:rsidSect="00532B1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C40"/>
    <w:rsid w:val="00004575"/>
    <w:rsid w:val="000261EC"/>
    <w:rsid w:val="000332F6"/>
    <w:rsid w:val="000341EF"/>
    <w:rsid w:val="000406A8"/>
    <w:rsid w:val="00042998"/>
    <w:rsid w:val="000455DC"/>
    <w:rsid w:val="000511E8"/>
    <w:rsid w:val="00053130"/>
    <w:rsid w:val="00065435"/>
    <w:rsid w:val="0006545B"/>
    <w:rsid w:val="00065B3C"/>
    <w:rsid w:val="00071C3A"/>
    <w:rsid w:val="000840EA"/>
    <w:rsid w:val="000A0E0D"/>
    <w:rsid w:val="000A611C"/>
    <w:rsid w:val="000A64A5"/>
    <w:rsid w:val="000B0B62"/>
    <w:rsid w:val="000C096E"/>
    <w:rsid w:val="000C1825"/>
    <w:rsid w:val="000C2A4F"/>
    <w:rsid w:val="000E2C7D"/>
    <w:rsid w:val="000E48F3"/>
    <w:rsid w:val="000E557C"/>
    <w:rsid w:val="000F1FF3"/>
    <w:rsid w:val="000F6B43"/>
    <w:rsid w:val="001008B1"/>
    <w:rsid w:val="00102F17"/>
    <w:rsid w:val="00103A58"/>
    <w:rsid w:val="001042CC"/>
    <w:rsid w:val="0010443C"/>
    <w:rsid w:val="00114608"/>
    <w:rsid w:val="00114838"/>
    <w:rsid w:val="00132D1B"/>
    <w:rsid w:val="00133B1C"/>
    <w:rsid w:val="001439B0"/>
    <w:rsid w:val="0014790D"/>
    <w:rsid w:val="00152AF7"/>
    <w:rsid w:val="00155AAA"/>
    <w:rsid w:val="00155E13"/>
    <w:rsid w:val="001705B3"/>
    <w:rsid w:val="00170CDB"/>
    <w:rsid w:val="00171694"/>
    <w:rsid w:val="00177FBF"/>
    <w:rsid w:val="00187F74"/>
    <w:rsid w:val="001978E2"/>
    <w:rsid w:val="001B3A4C"/>
    <w:rsid w:val="001C1866"/>
    <w:rsid w:val="001D0653"/>
    <w:rsid w:val="001E05B0"/>
    <w:rsid w:val="001F1E3D"/>
    <w:rsid w:val="00215530"/>
    <w:rsid w:val="002315F7"/>
    <w:rsid w:val="00232D89"/>
    <w:rsid w:val="00237CEA"/>
    <w:rsid w:val="00242325"/>
    <w:rsid w:val="00247D53"/>
    <w:rsid w:val="00251C40"/>
    <w:rsid w:val="0025289C"/>
    <w:rsid w:val="00272F35"/>
    <w:rsid w:val="002920DF"/>
    <w:rsid w:val="002A3336"/>
    <w:rsid w:val="002C5401"/>
    <w:rsid w:val="002D10FD"/>
    <w:rsid w:val="002D52D4"/>
    <w:rsid w:val="002D634C"/>
    <w:rsid w:val="002E439A"/>
    <w:rsid w:val="002E552F"/>
    <w:rsid w:val="002F10E0"/>
    <w:rsid w:val="002F152C"/>
    <w:rsid w:val="002F6D03"/>
    <w:rsid w:val="00303AAA"/>
    <w:rsid w:val="00323CE0"/>
    <w:rsid w:val="00325498"/>
    <w:rsid w:val="00325EA3"/>
    <w:rsid w:val="003277EC"/>
    <w:rsid w:val="00332021"/>
    <w:rsid w:val="003572CA"/>
    <w:rsid w:val="00372C05"/>
    <w:rsid w:val="00384597"/>
    <w:rsid w:val="003914D7"/>
    <w:rsid w:val="003968B2"/>
    <w:rsid w:val="003A2AB1"/>
    <w:rsid w:val="003B0D29"/>
    <w:rsid w:val="003B40BE"/>
    <w:rsid w:val="003B51B6"/>
    <w:rsid w:val="003B6090"/>
    <w:rsid w:val="003C2676"/>
    <w:rsid w:val="003C44A0"/>
    <w:rsid w:val="003E0272"/>
    <w:rsid w:val="0040189E"/>
    <w:rsid w:val="00407871"/>
    <w:rsid w:val="00414C5B"/>
    <w:rsid w:val="004247E3"/>
    <w:rsid w:val="00424BFA"/>
    <w:rsid w:val="0043331A"/>
    <w:rsid w:val="004461C6"/>
    <w:rsid w:val="0045041B"/>
    <w:rsid w:val="00453B06"/>
    <w:rsid w:val="00462CA4"/>
    <w:rsid w:val="0047324B"/>
    <w:rsid w:val="004814DC"/>
    <w:rsid w:val="004819B9"/>
    <w:rsid w:val="00482480"/>
    <w:rsid w:val="0048615C"/>
    <w:rsid w:val="00491E96"/>
    <w:rsid w:val="0049710B"/>
    <w:rsid w:val="004A7E8E"/>
    <w:rsid w:val="004C263D"/>
    <w:rsid w:val="004C57CF"/>
    <w:rsid w:val="00507389"/>
    <w:rsid w:val="00514574"/>
    <w:rsid w:val="00523FB0"/>
    <w:rsid w:val="005270E1"/>
    <w:rsid w:val="0052778C"/>
    <w:rsid w:val="00530EB4"/>
    <w:rsid w:val="00532B17"/>
    <w:rsid w:val="00533F66"/>
    <w:rsid w:val="0054087E"/>
    <w:rsid w:val="00540C80"/>
    <w:rsid w:val="0055316A"/>
    <w:rsid w:val="00570456"/>
    <w:rsid w:val="005812D7"/>
    <w:rsid w:val="005834E2"/>
    <w:rsid w:val="0059365F"/>
    <w:rsid w:val="00594074"/>
    <w:rsid w:val="005A2187"/>
    <w:rsid w:val="005A2A12"/>
    <w:rsid w:val="005A6C78"/>
    <w:rsid w:val="005C60E4"/>
    <w:rsid w:val="005C65C9"/>
    <w:rsid w:val="005D5457"/>
    <w:rsid w:val="005D7BC9"/>
    <w:rsid w:val="005E0519"/>
    <w:rsid w:val="005F1070"/>
    <w:rsid w:val="005F44AF"/>
    <w:rsid w:val="005F4D31"/>
    <w:rsid w:val="005F7D30"/>
    <w:rsid w:val="00614C67"/>
    <w:rsid w:val="006246B0"/>
    <w:rsid w:val="0062786A"/>
    <w:rsid w:val="00637D3A"/>
    <w:rsid w:val="00641A2F"/>
    <w:rsid w:val="00665E03"/>
    <w:rsid w:val="00666279"/>
    <w:rsid w:val="00672793"/>
    <w:rsid w:val="00672FF4"/>
    <w:rsid w:val="00673279"/>
    <w:rsid w:val="006741B9"/>
    <w:rsid w:val="00675510"/>
    <w:rsid w:val="00682185"/>
    <w:rsid w:val="00692259"/>
    <w:rsid w:val="00692299"/>
    <w:rsid w:val="00695EED"/>
    <w:rsid w:val="006C2A35"/>
    <w:rsid w:val="006E2223"/>
    <w:rsid w:val="006F1946"/>
    <w:rsid w:val="006F3750"/>
    <w:rsid w:val="00707EC8"/>
    <w:rsid w:val="00712D6D"/>
    <w:rsid w:val="00714258"/>
    <w:rsid w:val="00715894"/>
    <w:rsid w:val="00727E1F"/>
    <w:rsid w:val="00731993"/>
    <w:rsid w:val="0074262B"/>
    <w:rsid w:val="00755D65"/>
    <w:rsid w:val="007575B1"/>
    <w:rsid w:val="00760A30"/>
    <w:rsid w:val="00762CD8"/>
    <w:rsid w:val="00791F34"/>
    <w:rsid w:val="00797676"/>
    <w:rsid w:val="007B1122"/>
    <w:rsid w:val="007B4E4B"/>
    <w:rsid w:val="007C6A62"/>
    <w:rsid w:val="007D01E3"/>
    <w:rsid w:val="007E2F18"/>
    <w:rsid w:val="007F53E6"/>
    <w:rsid w:val="007F7C5A"/>
    <w:rsid w:val="00802AD2"/>
    <w:rsid w:val="00814D11"/>
    <w:rsid w:val="008228FB"/>
    <w:rsid w:val="00824F38"/>
    <w:rsid w:val="00825D03"/>
    <w:rsid w:val="0082667A"/>
    <w:rsid w:val="00835C9B"/>
    <w:rsid w:val="00842554"/>
    <w:rsid w:val="00842C79"/>
    <w:rsid w:val="008649FB"/>
    <w:rsid w:val="00870FB2"/>
    <w:rsid w:val="00875B15"/>
    <w:rsid w:val="00882B2C"/>
    <w:rsid w:val="00887483"/>
    <w:rsid w:val="008A7A71"/>
    <w:rsid w:val="008B432A"/>
    <w:rsid w:val="008D50CD"/>
    <w:rsid w:val="008E2177"/>
    <w:rsid w:val="008E2F7A"/>
    <w:rsid w:val="008E341D"/>
    <w:rsid w:val="008E359D"/>
    <w:rsid w:val="008E3C57"/>
    <w:rsid w:val="0090367F"/>
    <w:rsid w:val="00906A21"/>
    <w:rsid w:val="00916629"/>
    <w:rsid w:val="009300FD"/>
    <w:rsid w:val="00944B4E"/>
    <w:rsid w:val="00945DF7"/>
    <w:rsid w:val="00952ED8"/>
    <w:rsid w:val="00953F07"/>
    <w:rsid w:val="0095543E"/>
    <w:rsid w:val="00956273"/>
    <w:rsid w:val="00957E70"/>
    <w:rsid w:val="009656B7"/>
    <w:rsid w:val="00966070"/>
    <w:rsid w:val="009815FA"/>
    <w:rsid w:val="00986B6F"/>
    <w:rsid w:val="00993C6E"/>
    <w:rsid w:val="0099407E"/>
    <w:rsid w:val="009C7DB1"/>
    <w:rsid w:val="009D28E6"/>
    <w:rsid w:val="009D7602"/>
    <w:rsid w:val="009E4608"/>
    <w:rsid w:val="00A11144"/>
    <w:rsid w:val="00A20EDF"/>
    <w:rsid w:val="00A255F8"/>
    <w:rsid w:val="00A25F72"/>
    <w:rsid w:val="00A332D1"/>
    <w:rsid w:val="00A354AA"/>
    <w:rsid w:val="00A44A33"/>
    <w:rsid w:val="00A5047D"/>
    <w:rsid w:val="00A560E7"/>
    <w:rsid w:val="00A6441C"/>
    <w:rsid w:val="00A728CC"/>
    <w:rsid w:val="00A96D28"/>
    <w:rsid w:val="00AA3785"/>
    <w:rsid w:val="00AA64F7"/>
    <w:rsid w:val="00AB233E"/>
    <w:rsid w:val="00AC4051"/>
    <w:rsid w:val="00AC4237"/>
    <w:rsid w:val="00AD26BF"/>
    <w:rsid w:val="00AD3BB1"/>
    <w:rsid w:val="00AD7FEF"/>
    <w:rsid w:val="00AE3862"/>
    <w:rsid w:val="00AF0CF7"/>
    <w:rsid w:val="00AF488B"/>
    <w:rsid w:val="00AF7393"/>
    <w:rsid w:val="00B02004"/>
    <w:rsid w:val="00B02175"/>
    <w:rsid w:val="00B204A5"/>
    <w:rsid w:val="00B37C59"/>
    <w:rsid w:val="00B4506B"/>
    <w:rsid w:val="00B45782"/>
    <w:rsid w:val="00B46BC4"/>
    <w:rsid w:val="00B4703A"/>
    <w:rsid w:val="00B57AB7"/>
    <w:rsid w:val="00B64DD5"/>
    <w:rsid w:val="00B65F9D"/>
    <w:rsid w:val="00B73A74"/>
    <w:rsid w:val="00BA243D"/>
    <w:rsid w:val="00BA2E72"/>
    <w:rsid w:val="00BB6E58"/>
    <w:rsid w:val="00BC27F2"/>
    <w:rsid w:val="00BC3530"/>
    <w:rsid w:val="00BD049E"/>
    <w:rsid w:val="00BD61C9"/>
    <w:rsid w:val="00BE7F31"/>
    <w:rsid w:val="00C04BD4"/>
    <w:rsid w:val="00C50DA3"/>
    <w:rsid w:val="00C5605F"/>
    <w:rsid w:val="00C7710A"/>
    <w:rsid w:val="00C815C9"/>
    <w:rsid w:val="00C8262E"/>
    <w:rsid w:val="00C92404"/>
    <w:rsid w:val="00C926CE"/>
    <w:rsid w:val="00CA0A7E"/>
    <w:rsid w:val="00CA3DE4"/>
    <w:rsid w:val="00CB26B5"/>
    <w:rsid w:val="00CB2E70"/>
    <w:rsid w:val="00CD2B33"/>
    <w:rsid w:val="00CD5971"/>
    <w:rsid w:val="00CE23FD"/>
    <w:rsid w:val="00CE3351"/>
    <w:rsid w:val="00CE5101"/>
    <w:rsid w:val="00D10AB8"/>
    <w:rsid w:val="00D22192"/>
    <w:rsid w:val="00D27189"/>
    <w:rsid w:val="00D372BC"/>
    <w:rsid w:val="00D61051"/>
    <w:rsid w:val="00D6503D"/>
    <w:rsid w:val="00D75395"/>
    <w:rsid w:val="00D83810"/>
    <w:rsid w:val="00D84B73"/>
    <w:rsid w:val="00D86C80"/>
    <w:rsid w:val="00D96B16"/>
    <w:rsid w:val="00D96EF4"/>
    <w:rsid w:val="00DA67CA"/>
    <w:rsid w:val="00DA7E35"/>
    <w:rsid w:val="00DB1D44"/>
    <w:rsid w:val="00DB4AB4"/>
    <w:rsid w:val="00DB5DA0"/>
    <w:rsid w:val="00DC4271"/>
    <w:rsid w:val="00DD17DB"/>
    <w:rsid w:val="00DD3C9D"/>
    <w:rsid w:val="00DE11F5"/>
    <w:rsid w:val="00DE355C"/>
    <w:rsid w:val="00DE4E4B"/>
    <w:rsid w:val="00DE506A"/>
    <w:rsid w:val="00DE7009"/>
    <w:rsid w:val="00E018E1"/>
    <w:rsid w:val="00E13607"/>
    <w:rsid w:val="00E31FDC"/>
    <w:rsid w:val="00E35B7C"/>
    <w:rsid w:val="00E41C9B"/>
    <w:rsid w:val="00E50FEF"/>
    <w:rsid w:val="00E5670B"/>
    <w:rsid w:val="00E63E56"/>
    <w:rsid w:val="00E77FD5"/>
    <w:rsid w:val="00E87568"/>
    <w:rsid w:val="00E972C1"/>
    <w:rsid w:val="00EA3527"/>
    <w:rsid w:val="00EA7233"/>
    <w:rsid w:val="00EB27CD"/>
    <w:rsid w:val="00EC0A46"/>
    <w:rsid w:val="00ED0E7C"/>
    <w:rsid w:val="00EE0BA3"/>
    <w:rsid w:val="00EE356E"/>
    <w:rsid w:val="00EF617E"/>
    <w:rsid w:val="00F14B95"/>
    <w:rsid w:val="00F17327"/>
    <w:rsid w:val="00F20C60"/>
    <w:rsid w:val="00F2154F"/>
    <w:rsid w:val="00F24401"/>
    <w:rsid w:val="00F24427"/>
    <w:rsid w:val="00F27E98"/>
    <w:rsid w:val="00F30567"/>
    <w:rsid w:val="00F33417"/>
    <w:rsid w:val="00F66BD3"/>
    <w:rsid w:val="00F74CAF"/>
    <w:rsid w:val="00F806B5"/>
    <w:rsid w:val="00FB568E"/>
    <w:rsid w:val="00FD4ED7"/>
    <w:rsid w:val="00FE6416"/>
    <w:rsid w:val="00FF1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4E91ADE"/>
  <w15:docId w15:val="{7480FFC9-C077-44E0-92B7-CC2F1303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B17"/>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D6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24401"/>
    <w:rPr>
      <w:color w:val="0000FF"/>
      <w:u w:val="single"/>
    </w:rPr>
  </w:style>
  <w:style w:type="paragraph" w:styleId="BalloonText">
    <w:name w:val="Balloon Text"/>
    <w:basedOn w:val="Normal"/>
    <w:link w:val="BalloonTextChar"/>
    <w:uiPriority w:val="99"/>
    <w:semiHidden/>
    <w:unhideWhenUsed/>
    <w:rsid w:val="00814D11"/>
    <w:rPr>
      <w:rFonts w:ascii="Tahoma" w:hAnsi="Tahoma" w:cs="Tahoma"/>
      <w:sz w:val="16"/>
      <w:szCs w:val="16"/>
    </w:rPr>
  </w:style>
  <w:style w:type="character" w:customStyle="1" w:styleId="BalloonTextChar">
    <w:name w:val="Balloon Text Char"/>
    <w:basedOn w:val="DefaultParagraphFont"/>
    <w:link w:val="BalloonText"/>
    <w:uiPriority w:val="99"/>
    <w:semiHidden/>
    <w:rsid w:val="00814D11"/>
    <w:rPr>
      <w:rFonts w:ascii="Tahoma" w:hAnsi="Tahoma" w:cs="Tahoma"/>
      <w:sz w:val="16"/>
      <w:szCs w:val="16"/>
      <w:lang w:val="en-GB" w:eastAsia="en-GB"/>
    </w:rPr>
  </w:style>
  <w:style w:type="character" w:styleId="UnresolvedMention">
    <w:name w:val="Unresolved Mention"/>
    <w:basedOn w:val="DefaultParagraphFont"/>
    <w:uiPriority w:val="99"/>
    <w:semiHidden/>
    <w:unhideWhenUsed/>
    <w:rsid w:val="00C04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search.grants@mndassociation.org"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91D0381F266548A32A7568AF2F7A35" ma:contentTypeVersion="21" ma:contentTypeDescription="Create a new document." ma:contentTypeScope="" ma:versionID="537bf1de9341120aa78ae06a05f68618">
  <xsd:schema xmlns:xsd="http://www.w3.org/2001/XMLSchema" xmlns:xs="http://www.w3.org/2001/XMLSchema" xmlns:p="http://schemas.microsoft.com/office/2006/metadata/properties" xmlns:ns2="d1678e80-f209-468f-b1fe-d396edb76f5e" xmlns:ns3="2ee52b76-1223-4bce-8c4f-4d4d8c65b5eb" targetNamespace="http://schemas.microsoft.com/office/2006/metadata/properties" ma:root="true" ma:fieldsID="e4a0b49b5a1f1f80fc368038aaae41dd" ns2:_="" ns3:_="">
    <xsd:import namespace="d1678e80-f209-468f-b1fe-d396edb76f5e"/>
    <xsd:import namespace="2ee52b76-1223-4bce-8c4f-4d4d8c65b5eb"/>
    <xsd:element name="properties">
      <xsd:complexType>
        <xsd:sequence>
          <xsd:element name="documentManagement">
            <xsd:complexType>
              <xsd:all>
                <xsd:element ref="ns2:ReviewDate" minOccurs="0"/>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78e80-f209-468f-b1fe-d396edb76f5e" elementFormDefault="qualified">
    <xsd:import namespace="http://schemas.microsoft.com/office/2006/documentManagement/types"/>
    <xsd:import namespace="http://schemas.microsoft.com/office/infopath/2007/PartnerControls"/>
    <xsd:element name="ReviewDate" ma:index="8" nillable="true" ma:displayName="Review Date" ma:description="Review date" ma:format="DateOnly" ma:internalName="ReviewDat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4f09a6a-0755-42a3-a785-435f30f3a1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e52b76-1223-4bce-8c4f-4d4d8c65b5e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858ad2-6d48-4830-ad54-95bff1ba1059}" ma:internalName="TaxCatchAll" ma:showField="CatchAllData" ma:web="2ee52b76-1223-4bce-8c4f-4d4d8c65b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ee52b76-1223-4bce-8c4f-4d4d8c65b5eb" xsi:nil="true"/>
    <ReviewDate xmlns="d1678e80-f209-468f-b1fe-d396edb76f5e" xsi:nil="true"/>
    <lcf76f155ced4ddcb4097134ff3c332f xmlns="d1678e80-f209-468f-b1fe-d396edb76f5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12683D-567F-4738-B5DD-F7D3C339C1C5}"/>
</file>

<file path=customXml/itemProps2.xml><?xml version="1.0" encoding="utf-8"?>
<ds:datastoreItem xmlns:ds="http://schemas.openxmlformats.org/officeDocument/2006/customXml" ds:itemID="{46FA44D9-46DE-41B9-9302-952B6C1D3CB9}">
  <ds:schemaRefs>
    <ds:schemaRef ds:uri="http://schemas.microsoft.com/office/2006/metadata/properties"/>
    <ds:schemaRef ds:uri="http://schemas.microsoft.com/office/infopath/2007/PartnerControls"/>
    <ds:schemaRef ds:uri="d1678e80-f209-468f-b1fe-d396edb76f5e"/>
    <ds:schemaRef ds:uri="2ee52b76-1223-4bce-8c4f-4d4d8c65b5eb"/>
    <ds:schemaRef ds:uri="fd2a75c5-9810-4a08-8371-e5375ab99731"/>
  </ds:schemaRefs>
</ds:datastoreItem>
</file>

<file path=customXml/itemProps3.xml><?xml version="1.0" encoding="utf-8"?>
<ds:datastoreItem xmlns:ds="http://schemas.openxmlformats.org/officeDocument/2006/customXml" ds:itemID="{A1FD92BA-EF3F-4D8D-964B-685EFB58A7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288</Words>
  <Characters>1787</Characters>
  <Application>Microsoft Office Word</Application>
  <DocSecurity>0</DocSecurity>
  <Lines>111</Lines>
  <Paragraphs>39</Paragraphs>
  <ScaleCrop>false</ScaleCrop>
  <HeadingPairs>
    <vt:vector size="2" baseType="variant">
      <vt:variant>
        <vt:lpstr>Title</vt:lpstr>
      </vt:variant>
      <vt:variant>
        <vt:i4>1</vt:i4>
      </vt:variant>
    </vt:vector>
  </HeadingPairs>
  <TitlesOfParts>
    <vt:vector size="1" baseType="lpstr">
      <vt:lpstr>Application for open access publishing fees</vt:lpstr>
    </vt:vector>
  </TitlesOfParts>
  <Company> </Company>
  <LinksUpToDate>false</LinksUpToDate>
  <CharactersWithSpaces>2036</CharactersWithSpaces>
  <SharedDoc>false</SharedDoc>
  <HLinks>
    <vt:vector size="12" baseType="variant">
      <vt:variant>
        <vt:i4>3014680</vt:i4>
      </vt:variant>
      <vt:variant>
        <vt:i4>2146</vt:i4>
      </vt:variant>
      <vt:variant>
        <vt:i4>1026</vt:i4>
      </vt:variant>
      <vt:variant>
        <vt:i4>1</vt:i4>
      </vt:variant>
      <vt:variant>
        <vt:lpwstr>M:\Teams\ICT\ICT Shared\Office Templates\MNDALogo.wmf</vt:lpwstr>
      </vt:variant>
      <vt:variant>
        <vt:lpwstr/>
      </vt:variant>
      <vt:variant>
        <vt:i4>3014680</vt:i4>
      </vt:variant>
      <vt:variant>
        <vt:i4>3524</vt:i4>
      </vt:variant>
      <vt:variant>
        <vt:i4>1025</vt:i4>
      </vt:variant>
      <vt:variant>
        <vt:i4>1</vt:i4>
      </vt:variant>
      <vt:variant>
        <vt:lpwstr>M:\Teams\ICT\ICT Shared\Office Templates\MNDALogo.wmf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open access publishing fees</dc:title>
  <dc:subject/>
  <dc:creator>Cupid</dc:creator>
  <cp:keywords/>
  <dc:description/>
  <cp:lastModifiedBy>Sadie Vile</cp:lastModifiedBy>
  <cp:revision>4</cp:revision>
  <cp:lastPrinted>2012-08-16T11:35:00Z</cp:lastPrinted>
  <dcterms:created xsi:type="dcterms:W3CDTF">2026-03-20T15:40:00Z</dcterms:created>
  <dcterms:modified xsi:type="dcterms:W3CDTF">2026-03-20T15:44:00Z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0x0101004A91D0381F266548A32A7568AF2F7A35</vt:lpwstr>
  </property>
  <property fmtid="{D5CDD505-2E9C-101B-9397-08002B2CF9AE}" pid="3" name="Order">
    <vt:r8>100</vt:r8>
  </property>
  <property fmtid="{D5CDD505-2E9C-101B-9397-08002B2CF9AE}" pid="4" name="MediaServiceImageTags">
    <vt:lpwstr/>
  </property>
</Properties>
</file>