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36EA" w14:paraId="70EAA8D2" w14:textId="77777777" w:rsidTr="00CE36EA">
        <w:tc>
          <w:tcPr>
            <w:tcW w:w="5228" w:type="dxa"/>
          </w:tcPr>
          <w:p w14:paraId="7DEAB2DB" w14:textId="395522FE" w:rsidR="00245B11" w:rsidRPr="00245B11" w:rsidRDefault="00245B11" w:rsidP="00245B11">
            <w:pPr>
              <w:pStyle w:val="ListParagraph"/>
              <w:numPr>
                <w:ilvl w:val="0"/>
                <w:numId w:val="12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245B11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Simple to use</w:t>
            </w:r>
          </w:p>
          <w:p w14:paraId="2FDC795D" w14:textId="60915728" w:rsidR="00245B11" w:rsidRPr="00245B11" w:rsidRDefault="00245B11" w:rsidP="00245B11">
            <w:pPr>
              <w:pStyle w:val="ListParagraph"/>
              <w:numPr>
                <w:ilvl w:val="0"/>
                <w:numId w:val="12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245B11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 xml:space="preserve">Widely </w:t>
            </w:r>
            <w:r w:rsidR="00783D19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recognised</w:t>
            </w:r>
            <w:bookmarkStart w:id="0" w:name="_GoBack"/>
            <w:bookmarkEnd w:id="0"/>
          </w:p>
          <w:p w14:paraId="71F4570E" w14:textId="41C6B0D0" w:rsidR="00CE36EA" w:rsidRPr="00757F72" w:rsidRDefault="00245B11" w:rsidP="00245B11">
            <w:pPr>
              <w:pStyle w:val="ListParagraph"/>
              <w:numPr>
                <w:ilvl w:val="0"/>
                <w:numId w:val="12"/>
              </w:numPr>
              <w:rPr>
                <w:rFonts w:ascii="Myriad Pro Light" w:hAnsi="Myriad Pro Light"/>
                <w:sz w:val="28"/>
                <w:szCs w:val="28"/>
              </w:rPr>
            </w:pPr>
            <w:r w:rsidRPr="00245B11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Adaptable</w:t>
            </w:r>
          </w:p>
        </w:tc>
        <w:tc>
          <w:tcPr>
            <w:tcW w:w="5228" w:type="dxa"/>
          </w:tcPr>
          <w:p w14:paraId="60A92580" w14:textId="78012A23" w:rsidR="00245B11" w:rsidRPr="00245B11" w:rsidRDefault="00245B11" w:rsidP="00245B11">
            <w:pPr>
              <w:pStyle w:val="ListParagraph"/>
              <w:numPr>
                <w:ilvl w:val="0"/>
                <w:numId w:val="13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245B11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Lacks depth</w:t>
            </w:r>
          </w:p>
          <w:p w14:paraId="541082C7" w14:textId="0E080A8B" w:rsidR="00245B11" w:rsidRPr="00245B11" w:rsidRDefault="00245B11" w:rsidP="00245B11">
            <w:pPr>
              <w:pStyle w:val="ListParagraph"/>
              <w:numPr>
                <w:ilvl w:val="0"/>
                <w:numId w:val="13"/>
              </w:numPr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</w:pPr>
            <w:r w:rsidRPr="00245B11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Subjective</w:t>
            </w:r>
          </w:p>
          <w:p w14:paraId="45BCA3F4" w14:textId="7CF0114A" w:rsidR="00CE36EA" w:rsidRPr="00245B11" w:rsidRDefault="00245B11" w:rsidP="00245B11">
            <w:pPr>
              <w:pStyle w:val="ListParagraph"/>
              <w:numPr>
                <w:ilvl w:val="0"/>
                <w:numId w:val="13"/>
              </w:numPr>
              <w:rPr>
                <w:rFonts w:ascii="Arial" w:hAnsi="Arial" w:cstheme="minorBidi"/>
              </w:rPr>
            </w:pPr>
            <w:r w:rsidRPr="00245B11">
              <w:rPr>
                <w:rFonts w:ascii="Myriad Pro Light" w:hAnsi="Myriad Pro Light" w:cs="Segoe UI Emoji"/>
                <w:color w:val="333333"/>
                <w:sz w:val="28"/>
                <w:szCs w:val="28"/>
                <w:lang w:val="en"/>
              </w:rPr>
              <w:t>Broad</w:t>
            </w:r>
          </w:p>
        </w:tc>
      </w:tr>
    </w:tbl>
    <w:p w14:paraId="729337D6" w14:textId="7DE49BD9" w:rsidR="00CE36EA" w:rsidRDefault="00CE36EA" w:rsidP="000C317C">
      <w:pPr>
        <w:tabs>
          <w:tab w:val="left" w:pos="1658"/>
        </w:tabs>
        <w:rPr>
          <w:rFonts w:ascii="Myriad Pro Light" w:hAnsi="Myriad Pro Light"/>
        </w:rPr>
      </w:pPr>
    </w:p>
    <w:tbl>
      <w:tblPr>
        <w:tblStyle w:val="TableGrid"/>
        <w:tblW w:w="10545" w:type="dxa"/>
        <w:tblLayout w:type="fixed"/>
        <w:tblLook w:val="04A0" w:firstRow="1" w:lastRow="0" w:firstColumn="1" w:lastColumn="0" w:noHBand="0" w:noVBand="1"/>
      </w:tblPr>
      <w:tblGrid>
        <w:gridCol w:w="4989"/>
        <w:gridCol w:w="567"/>
        <w:gridCol w:w="4989"/>
      </w:tblGrid>
      <w:tr w:rsidR="00E9216F" w14:paraId="03837822" w14:textId="77777777" w:rsidTr="00E9216F">
        <w:trPr>
          <w:cantSplit/>
          <w:trHeight w:val="2782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89B7" w14:textId="77777777" w:rsidR="00E9216F" w:rsidRPr="00E9216F" w:rsidRDefault="00004857" w:rsidP="00004857">
            <w:pPr>
              <w:rPr>
                <w:rFonts w:ascii="Myriad Pro Light" w:hAnsi="Myriad Pro Light" w:cs="Segoe UI Emoji"/>
                <w:color w:val="93328E"/>
                <w:sz w:val="24"/>
                <w:szCs w:val="24"/>
                <w:lang w:val="en"/>
              </w:rPr>
            </w:pPr>
            <w:r w:rsidRPr="00E9216F">
              <w:rPr>
                <w:rFonts w:ascii="ITC Avant Garde Std Bk" w:hAnsi="ITC Avant Garde Std Bk" w:cs="Segoe UI Emoji"/>
                <w:color w:val="93328E"/>
                <w:sz w:val="36"/>
                <w:szCs w:val="36"/>
                <w:lang w:val="en"/>
              </w:rPr>
              <w:t>Strengths</w:t>
            </w:r>
            <w:r w:rsidRPr="00E9216F">
              <w:rPr>
                <w:rFonts w:ascii="Myriad Pro Light" w:hAnsi="Myriad Pro Light" w:cs="Segoe UI Emoji"/>
                <w:color w:val="93328E"/>
                <w:sz w:val="24"/>
                <w:szCs w:val="24"/>
                <w:lang w:val="en"/>
              </w:rPr>
              <w:t xml:space="preserve"> </w:t>
            </w:r>
          </w:p>
          <w:p w14:paraId="377B0136" w14:textId="1C56E035" w:rsidR="00004857" w:rsidRPr="00324B94" w:rsidRDefault="00004857" w:rsidP="00004857">
            <w:pPr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</w:pPr>
            <w:r w:rsidRPr="00E9216F"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  <w:t>What do we do well and have working in our favour?</w:t>
            </w:r>
            <w:r w:rsidR="00324B94"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  <w:t xml:space="preserve"> </w:t>
            </w:r>
            <w:r w:rsidRPr="00324B94">
              <w:rPr>
                <w:rFonts w:ascii="Myriad Pro Light" w:hAnsi="Myriad Pro Light" w:cs="Segoe UI Emoji"/>
                <w:i/>
                <w:iCs/>
                <w:color w:val="333333"/>
                <w:lang w:val="en"/>
              </w:rPr>
              <w:t>e.g. Strong fundraising team consistently raising sufficient funds</w:t>
            </w:r>
          </w:p>
          <w:p w14:paraId="290D8B76" w14:textId="77777777" w:rsidR="006C3FCE" w:rsidRDefault="006C3FCE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685DF9B9" w14:textId="241BF56F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5FA3626A" w14:textId="77777777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1D714A07" w14:textId="1D2D5166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6E988819" w14:textId="6CAA2350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2C1E166C" w14:textId="77777777" w:rsidR="00344684" w:rsidRDefault="00344684" w:rsidP="007742B2">
            <w:pPr>
              <w:tabs>
                <w:tab w:val="left" w:pos="1710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74801D2E" w14:textId="421AE5EB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1CF332C7" w14:textId="77777777" w:rsidR="009E478D" w:rsidRDefault="009E478D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4C132345" w14:textId="77777777" w:rsidR="00692AEA" w:rsidRDefault="00692AEA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2CCD69DC" w14:textId="670CE37D" w:rsidR="00344684" w:rsidRPr="00E9216F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328E"/>
            <w:textDirection w:val="tbRl"/>
          </w:tcPr>
          <w:p w14:paraId="71F22017" w14:textId="1404CF7E" w:rsidR="006C3FCE" w:rsidRPr="00E9216F" w:rsidRDefault="006C3FCE" w:rsidP="00E07B41">
            <w:pPr>
              <w:tabs>
                <w:tab w:val="left" w:pos="1710"/>
              </w:tabs>
              <w:ind w:left="113" w:right="113"/>
              <w:jc w:val="center"/>
              <w:rPr>
                <w:rFonts w:ascii="ITC Avant Garde Std Md" w:hAnsi="ITC Avant Garde Std Md"/>
                <w:color w:val="FFFFFF" w:themeColor="background1"/>
                <w:sz w:val="36"/>
                <w:szCs w:val="36"/>
              </w:rPr>
            </w:pPr>
            <w:r w:rsidRPr="00E9216F">
              <w:rPr>
                <w:rFonts w:ascii="ITC Avant Garde Std Md" w:hAnsi="ITC Avant Garde Std Md"/>
                <w:color w:val="FFFFFF" w:themeColor="background1"/>
                <w:sz w:val="36"/>
                <w:szCs w:val="36"/>
              </w:rPr>
              <w:t>Internal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FCC6" w14:textId="77777777" w:rsidR="00E9216F" w:rsidRPr="00E9216F" w:rsidRDefault="00004857" w:rsidP="00004857">
            <w:pPr>
              <w:rPr>
                <w:rFonts w:ascii="Myriad Pro Light" w:hAnsi="Myriad Pro Light" w:cs="Segoe UI Emoji"/>
                <w:color w:val="93328E"/>
                <w:sz w:val="24"/>
                <w:szCs w:val="24"/>
                <w:lang w:val="en"/>
              </w:rPr>
            </w:pPr>
            <w:r w:rsidRPr="00E9216F">
              <w:rPr>
                <w:rFonts w:ascii="ITC Avant Garde Std Bk" w:hAnsi="ITC Avant Garde Std Bk" w:cs="Segoe UI Emoji"/>
                <w:color w:val="93328E"/>
                <w:sz w:val="36"/>
                <w:szCs w:val="36"/>
                <w:lang w:val="en"/>
              </w:rPr>
              <w:t>Weaknesses</w:t>
            </w:r>
            <w:r w:rsidRPr="00E9216F">
              <w:rPr>
                <w:rFonts w:ascii="Myriad Pro Light" w:hAnsi="Myriad Pro Light" w:cs="Segoe UI Emoji"/>
                <w:color w:val="93328E"/>
                <w:sz w:val="24"/>
                <w:szCs w:val="24"/>
                <w:lang w:val="en"/>
              </w:rPr>
              <w:t xml:space="preserve"> </w:t>
            </w:r>
          </w:p>
          <w:p w14:paraId="2D049CBF" w14:textId="668C58A7" w:rsidR="00004857" w:rsidRPr="00E9216F" w:rsidRDefault="00004857" w:rsidP="00004857">
            <w:pPr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</w:pPr>
            <w:r w:rsidRPr="00E9216F"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  <w:t xml:space="preserve">In what areas is our performance not so good? </w:t>
            </w:r>
          </w:p>
          <w:p w14:paraId="70C5FA21" w14:textId="31C99386" w:rsidR="006C3FCE" w:rsidRPr="00324B94" w:rsidRDefault="00004857" w:rsidP="00004857">
            <w:pPr>
              <w:tabs>
                <w:tab w:val="left" w:pos="1710"/>
              </w:tabs>
              <w:rPr>
                <w:rFonts w:ascii="Myriad Pro Light" w:hAnsi="Myriad Pro Light" w:cs="Segoe UI Emoji"/>
                <w:i/>
                <w:iCs/>
                <w:color w:val="333333"/>
                <w:sz w:val="24"/>
                <w:szCs w:val="24"/>
                <w:lang w:val="en"/>
              </w:rPr>
            </w:pPr>
            <w:r w:rsidRPr="00324B94">
              <w:rPr>
                <w:rFonts w:ascii="Myriad Pro Light" w:hAnsi="Myriad Pro Light" w:cs="Segoe UI Emoji"/>
                <w:i/>
                <w:iCs/>
                <w:color w:val="333333"/>
                <w:lang w:val="en"/>
              </w:rPr>
              <w:t>e.g. Unable to fill the vacant Branch Secretary role</w:t>
            </w:r>
          </w:p>
        </w:tc>
      </w:tr>
      <w:tr w:rsidR="00E9216F" w14:paraId="44C54134" w14:textId="77777777" w:rsidTr="00BE4E85">
        <w:trPr>
          <w:cantSplit/>
          <w:trHeight w:val="2964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C547" w14:textId="77777777" w:rsidR="00E9216F" w:rsidRPr="00E9216F" w:rsidRDefault="00004857" w:rsidP="00004857">
            <w:pPr>
              <w:rPr>
                <w:rFonts w:ascii="ITC Avant Garde Std Bk" w:hAnsi="ITC Avant Garde Std Bk" w:cs="Segoe UI Emoji"/>
                <w:color w:val="93328E"/>
                <w:sz w:val="36"/>
                <w:szCs w:val="36"/>
                <w:lang w:val="en"/>
              </w:rPr>
            </w:pPr>
            <w:r w:rsidRPr="00E9216F">
              <w:rPr>
                <w:rFonts w:ascii="ITC Avant Garde Std Bk" w:hAnsi="ITC Avant Garde Std Bk" w:cs="Segoe UI Emoji"/>
                <w:color w:val="93328E"/>
                <w:sz w:val="36"/>
                <w:szCs w:val="36"/>
                <w:lang w:val="en"/>
              </w:rPr>
              <w:t>Opportunities</w:t>
            </w:r>
          </w:p>
          <w:p w14:paraId="3D168F09" w14:textId="38A6D240" w:rsidR="00004857" w:rsidRPr="00E9216F" w:rsidRDefault="00004857" w:rsidP="00004857">
            <w:pPr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</w:pPr>
            <w:r w:rsidRPr="00E9216F"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  <w:t>What trends or changes in the external environment could we take advantage of?</w:t>
            </w:r>
          </w:p>
          <w:p w14:paraId="585D05A1" w14:textId="77777777" w:rsidR="00004857" w:rsidRPr="00692AEA" w:rsidRDefault="00004857" w:rsidP="00004857">
            <w:pPr>
              <w:rPr>
                <w:rFonts w:ascii="Myriad Pro Light" w:hAnsi="Myriad Pro Light" w:cs="Segoe UI Emoji"/>
                <w:i/>
                <w:iCs/>
                <w:color w:val="333333"/>
                <w:lang w:val="en"/>
              </w:rPr>
            </w:pPr>
            <w:r w:rsidRPr="00692AEA">
              <w:rPr>
                <w:rFonts w:ascii="Myriad Pro Light" w:hAnsi="Myriad Pro Light" w:cs="Segoe UI Emoji"/>
                <w:i/>
                <w:iCs/>
                <w:color w:val="333333"/>
                <w:lang w:val="en"/>
              </w:rPr>
              <w:t>e.g. Local hospice planning a new building, opportunity to utilise meeting rooms</w:t>
            </w:r>
          </w:p>
          <w:p w14:paraId="5F1F20EE" w14:textId="77777777" w:rsidR="006C3FCE" w:rsidRDefault="006C3FCE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3BBC147D" w14:textId="77777777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4FD5E3AF" w14:textId="77777777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3BB1FEA5" w14:textId="194EEB34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03A1E5B0" w14:textId="77777777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51ADC493" w14:textId="3D925F70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336429F3" w14:textId="153CE297" w:rsidR="00344684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5BCD6A22" w14:textId="77777777" w:rsidR="00692AEA" w:rsidRDefault="00692AEA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  <w:p w14:paraId="2E3E38F6" w14:textId="38EFBDEE" w:rsidR="00344684" w:rsidRDefault="00344684" w:rsidP="00324B94">
            <w:pPr>
              <w:tabs>
                <w:tab w:val="left" w:pos="1710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605631CB" w14:textId="77777777" w:rsidR="009E478D" w:rsidRDefault="009E478D" w:rsidP="00324B94">
            <w:pPr>
              <w:tabs>
                <w:tab w:val="left" w:pos="1710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4239B9B0" w14:textId="5D1CA04B" w:rsidR="00344684" w:rsidRPr="00E9216F" w:rsidRDefault="00344684" w:rsidP="00004857">
            <w:pPr>
              <w:tabs>
                <w:tab w:val="left" w:pos="1710"/>
              </w:tabs>
              <w:jc w:val="center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1BCF5F81" w14:textId="5A1B2FF7" w:rsidR="006C3FCE" w:rsidRPr="00E9216F" w:rsidRDefault="006C3FCE" w:rsidP="00E07B41">
            <w:pPr>
              <w:tabs>
                <w:tab w:val="left" w:pos="1710"/>
              </w:tabs>
              <w:ind w:left="113" w:right="113"/>
              <w:jc w:val="center"/>
              <w:rPr>
                <w:rFonts w:ascii="ITC Avant Garde Std Md" w:hAnsi="ITC Avant Garde Std Md"/>
                <w:color w:val="FFFFFF" w:themeColor="background1"/>
                <w:sz w:val="36"/>
                <w:szCs w:val="36"/>
              </w:rPr>
            </w:pPr>
            <w:r w:rsidRPr="00BE4E85">
              <w:rPr>
                <w:rFonts w:ascii="ITC Avant Garde Std Md" w:hAnsi="ITC Avant Garde Std Md"/>
                <w:color w:val="93328E"/>
                <w:sz w:val="36"/>
                <w:szCs w:val="36"/>
              </w:rPr>
              <w:t>External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C14" w14:textId="77777777" w:rsidR="00E9216F" w:rsidRPr="00E9216F" w:rsidRDefault="00004857" w:rsidP="00004857">
            <w:pPr>
              <w:rPr>
                <w:rFonts w:ascii="ITC Avant Garde Std Bk" w:hAnsi="ITC Avant Garde Std Bk" w:cs="Segoe UI Emoji"/>
                <w:color w:val="93328E"/>
                <w:sz w:val="36"/>
                <w:szCs w:val="36"/>
                <w:lang w:val="en"/>
              </w:rPr>
            </w:pPr>
            <w:r w:rsidRPr="00E9216F">
              <w:rPr>
                <w:rFonts w:ascii="ITC Avant Garde Std Bk" w:hAnsi="ITC Avant Garde Std Bk" w:cs="Segoe UI Emoji"/>
                <w:color w:val="93328E"/>
                <w:sz w:val="36"/>
                <w:szCs w:val="36"/>
                <w:lang w:val="en"/>
              </w:rPr>
              <w:t>Threats</w:t>
            </w:r>
          </w:p>
          <w:p w14:paraId="7D8FAACE" w14:textId="60269C88" w:rsidR="006C3FCE" w:rsidRPr="00692AEA" w:rsidRDefault="00004857" w:rsidP="00692AEA">
            <w:pPr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</w:pPr>
            <w:r w:rsidRPr="00E9216F"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  <w:t xml:space="preserve">What trends or changes in the external environment could have a negative impact on us? </w:t>
            </w:r>
            <w:r w:rsidR="00692AEA">
              <w:rPr>
                <w:rFonts w:ascii="Myriad Pro Light" w:hAnsi="Myriad Pro Light" w:cs="Segoe UI Emoji"/>
                <w:color w:val="333333"/>
                <w:sz w:val="24"/>
                <w:szCs w:val="24"/>
                <w:lang w:val="en"/>
              </w:rPr>
              <w:t xml:space="preserve"> </w:t>
            </w:r>
            <w:r w:rsidRPr="00692AEA">
              <w:rPr>
                <w:rFonts w:ascii="Myriad Pro Light" w:hAnsi="Myriad Pro Light" w:cs="Segoe UI Emoji"/>
                <w:i/>
                <w:iCs/>
                <w:color w:val="333333"/>
                <w:lang w:val="en"/>
              </w:rPr>
              <w:t>e.g. Ongoing Covid limitations on group activity</w:t>
            </w:r>
          </w:p>
        </w:tc>
      </w:tr>
    </w:tbl>
    <w:p w14:paraId="5808D8A5" w14:textId="77777777" w:rsidR="0023565B" w:rsidRPr="00233E09" w:rsidRDefault="0023565B" w:rsidP="000C317C">
      <w:pPr>
        <w:tabs>
          <w:tab w:val="left" w:pos="1658"/>
        </w:tabs>
        <w:rPr>
          <w:rFonts w:ascii="Myriad Pro Light" w:hAnsi="Myriad Pro Light"/>
        </w:rPr>
      </w:pPr>
    </w:p>
    <w:sectPr w:rsidR="0023565B" w:rsidRPr="00233E09" w:rsidSect="008C4DE9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E71A8" w14:textId="77777777" w:rsidR="00826290" w:rsidRDefault="00826290" w:rsidP="00835314">
      <w:pPr>
        <w:spacing w:after="0" w:line="240" w:lineRule="auto"/>
      </w:pPr>
      <w:r>
        <w:separator/>
      </w:r>
    </w:p>
  </w:endnote>
  <w:endnote w:type="continuationSeparator" w:id="0">
    <w:p w14:paraId="521AAA5A" w14:textId="77777777" w:rsidR="00826290" w:rsidRDefault="00826290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578D0" w14:textId="77777777" w:rsidR="00826290" w:rsidRDefault="00826290" w:rsidP="00835314">
      <w:pPr>
        <w:spacing w:after="0" w:line="240" w:lineRule="auto"/>
      </w:pPr>
      <w:r>
        <w:separator/>
      </w:r>
    </w:p>
  </w:footnote>
  <w:footnote w:type="continuationSeparator" w:id="0">
    <w:p w14:paraId="3C65F006" w14:textId="77777777" w:rsidR="00826290" w:rsidRDefault="00826290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17" name="Picture 1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29C6C5BB" w14:textId="25CBED53" w:rsidR="008C4DE9" w:rsidRDefault="00322D06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color w:val="8E258D"/>
        <w:sz w:val="48"/>
        <w:szCs w:val="48"/>
      </w:rPr>
      <w:t>SWOT</w:t>
    </w:r>
    <w:r w:rsidR="00CE36EA">
      <w:rPr>
        <w:rFonts w:ascii="ITC Avant Garde Std Md" w:hAnsi="ITC Avant Garde Std Md"/>
        <w:color w:val="8E258D"/>
        <w:sz w:val="48"/>
        <w:szCs w:val="48"/>
      </w:rPr>
      <w:t xml:space="preserve"> Analysis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C974B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30A4"/>
    <w:multiLevelType w:val="multilevel"/>
    <w:tmpl w:val="9A3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507E1"/>
    <w:multiLevelType w:val="hybridMultilevel"/>
    <w:tmpl w:val="085068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C75"/>
    <w:multiLevelType w:val="multilevel"/>
    <w:tmpl w:val="C67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1FB2"/>
    <w:multiLevelType w:val="hybridMultilevel"/>
    <w:tmpl w:val="A546F8AA"/>
    <w:lvl w:ilvl="0" w:tplc="22C65E7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D6E37"/>
    <w:multiLevelType w:val="hybridMultilevel"/>
    <w:tmpl w:val="59128D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1B61"/>
    <w:multiLevelType w:val="hybridMultilevel"/>
    <w:tmpl w:val="429E2F60"/>
    <w:lvl w:ilvl="0" w:tplc="E4C03B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04857"/>
    <w:rsid w:val="0002180B"/>
    <w:rsid w:val="0003155A"/>
    <w:rsid w:val="00040E76"/>
    <w:rsid w:val="00053DD0"/>
    <w:rsid w:val="00055AB1"/>
    <w:rsid w:val="000624BB"/>
    <w:rsid w:val="00096BD1"/>
    <w:rsid w:val="000B1F8E"/>
    <w:rsid w:val="000C2488"/>
    <w:rsid w:val="000C317C"/>
    <w:rsid w:val="000D1E11"/>
    <w:rsid w:val="00104A1D"/>
    <w:rsid w:val="00140F5F"/>
    <w:rsid w:val="001A3737"/>
    <w:rsid w:val="001B245D"/>
    <w:rsid w:val="001D4ACB"/>
    <w:rsid w:val="001E3811"/>
    <w:rsid w:val="00233E09"/>
    <w:rsid w:val="0023565B"/>
    <w:rsid w:val="00245B11"/>
    <w:rsid w:val="00285534"/>
    <w:rsid w:val="002B52D7"/>
    <w:rsid w:val="002B6E54"/>
    <w:rsid w:val="00322D06"/>
    <w:rsid w:val="00324B94"/>
    <w:rsid w:val="00344684"/>
    <w:rsid w:val="00357E5F"/>
    <w:rsid w:val="003865F0"/>
    <w:rsid w:val="003B14D4"/>
    <w:rsid w:val="003D6C97"/>
    <w:rsid w:val="0042274A"/>
    <w:rsid w:val="004309C7"/>
    <w:rsid w:val="00435C22"/>
    <w:rsid w:val="00437EDC"/>
    <w:rsid w:val="00461499"/>
    <w:rsid w:val="004739EA"/>
    <w:rsid w:val="004D7099"/>
    <w:rsid w:val="00506EEB"/>
    <w:rsid w:val="00527F35"/>
    <w:rsid w:val="00544F7D"/>
    <w:rsid w:val="00564A27"/>
    <w:rsid w:val="005A01EC"/>
    <w:rsid w:val="005A1AFB"/>
    <w:rsid w:val="00600275"/>
    <w:rsid w:val="00607E6F"/>
    <w:rsid w:val="00670149"/>
    <w:rsid w:val="00692AEA"/>
    <w:rsid w:val="006C3FCE"/>
    <w:rsid w:val="006D07D8"/>
    <w:rsid w:val="006E6FA6"/>
    <w:rsid w:val="007173E9"/>
    <w:rsid w:val="00723B6B"/>
    <w:rsid w:val="00757F72"/>
    <w:rsid w:val="00767B92"/>
    <w:rsid w:val="007742B2"/>
    <w:rsid w:val="00783D19"/>
    <w:rsid w:val="007B1F8D"/>
    <w:rsid w:val="007B52BF"/>
    <w:rsid w:val="007D661C"/>
    <w:rsid w:val="0082247C"/>
    <w:rsid w:val="00826290"/>
    <w:rsid w:val="00835314"/>
    <w:rsid w:val="008433B7"/>
    <w:rsid w:val="00845EA3"/>
    <w:rsid w:val="00882713"/>
    <w:rsid w:val="00895036"/>
    <w:rsid w:val="008C07D9"/>
    <w:rsid w:val="008C4795"/>
    <w:rsid w:val="008C4DE9"/>
    <w:rsid w:val="008F5DDF"/>
    <w:rsid w:val="0092469D"/>
    <w:rsid w:val="00947DC8"/>
    <w:rsid w:val="00950278"/>
    <w:rsid w:val="0097191B"/>
    <w:rsid w:val="009E478D"/>
    <w:rsid w:val="00A2264B"/>
    <w:rsid w:val="00A41A3C"/>
    <w:rsid w:val="00A52951"/>
    <w:rsid w:val="00A97652"/>
    <w:rsid w:val="00AB06B5"/>
    <w:rsid w:val="00AD2183"/>
    <w:rsid w:val="00B011DF"/>
    <w:rsid w:val="00B018D2"/>
    <w:rsid w:val="00B01C7C"/>
    <w:rsid w:val="00B30944"/>
    <w:rsid w:val="00B40D97"/>
    <w:rsid w:val="00B532D8"/>
    <w:rsid w:val="00BE4E85"/>
    <w:rsid w:val="00BF2C17"/>
    <w:rsid w:val="00C04601"/>
    <w:rsid w:val="00C06B95"/>
    <w:rsid w:val="00C369AF"/>
    <w:rsid w:val="00C41E2A"/>
    <w:rsid w:val="00C70279"/>
    <w:rsid w:val="00C864A3"/>
    <w:rsid w:val="00CE1500"/>
    <w:rsid w:val="00CE36EA"/>
    <w:rsid w:val="00D02953"/>
    <w:rsid w:val="00D02CDD"/>
    <w:rsid w:val="00D1008D"/>
    <w:rsid w:val="00D2531B"/>
    <w:rsid w:val="00D346CE"/>
    <w:rsid w:val="00D42EBC"/>
    <w:rsid w:val="00D44FAC"/>
    <w:rsid w:val="00D55D79"/>
    <w:rsid w:val="00D85212"/>
    <w:rsid w:val="00D854B3"/>
    <w:rsid w:val="00DB7A8D"/>
    <w:rsid w:val="00DD1DD6"/>
    <w:rsid w:val="00E07B41"/>
    <w:rsid w:val="00E9216F"/>
    <w:rsid w:val="00E944FA"/>
    <w:rsid w:val="00EB037B"/>
    <w:rsid w:val="00EE422B"/>
    <w:rsid w:val="00EF4A33"/>
    <w:rsid w:val="00F12C09"/>
    <w:rsid w:val="00F36D07"/>
    <w:rsid w:val="00F562DA"/>
    <w:rsid w:val="00F90043"/>
    <w:rsid w:val="00FC37C3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E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ED1A3-FC47-4938-A4FF-1990FF32436E}"/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Andy Graham</cp:lastModifiedBy>
  <cp:revision>16</cp:revision>
  <cp:lastPrinted>2019-09-04T15:26:00Z</cp:lastPrinted>
  <dcterms:created xsi:type="dcterms:W3CDTF">2020-11-03T16:18:00Z</dcterms:created>
  <dcterms:modified xsi:type="dcterms:W3CDTF">2020-11-12T12:35:00Z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